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F5" w:rsidRDefault="004C2CF5" w:rsidP="004C2CF5">
      <w:pPr>
        <w:keepNext/>
        <w:spacing w:after="0" w:line="240" w:lineRule="auto"/>
        <w:outlineLvl w:val="0"/>
        <w:rPr>
          <w:rFonts w:ascii="Tahoma" w:eastAsia="Times New Roman" w:hAnsi="Tahoma" w:cs="Tahoma"/>
          <w:b/>
          <w:bCs/>
          <w:lang w:val="fr-FR" w:eastAsia="fr-FR"/>
        </w:rPr>
      </w:pPr>
      <w:r w:rsidRPr="004C2CF5">
        <w:rPr>
          <w:rFonts w:ascii="Tahoma" w:eastAsia="Times New Roman" w:hAnsi="Tahoma" w:cs="Tahoma"/>
          <w:b/>
          <w:bCs/>
          <w:lang w:val="fr-FR" w:eastAsia="fr-FR"/>
        </w:rPr>
        <w:t>Résidence ROMA</w:t>
      </w:r>
    </w:p>
    <w:p w:rsidR="004C2CF5" w:rsidRPr="004C2CF5" w:rsidRDefault="004C2CF5" w:rsidP="004C2CF5">
      <w:pPr>
        <w:keepNext/>
        <w:spacing w:after="0" w:line="240" w:lineRule="auto"/>
        <w:outlineLvl w:val="0"/>
        <w:rPr>
          <w:rFonts w:ascii="Tahoma" w:eastAsia="Times New Roman" w:hAnsi="Tahoma" w:cs="Tahoma"/>
          <w:b/>
          <w:bCs/>
          <w:lang w:val="fr-FR" w:eastAsia="fr-FR"/>
        </w:rPr>
      </w:pPr>
      <w:r>
        <w:rPr>
          <w:rFonts w:ascii="Tahoma" w:eastAsia="Times New Roman" w:hAnsi="Tahoma" w:cs="Tahoma"/>
          <w:b/>
          <w:bCs/>
          <w:lang w:val="fr-FR" w:eastAsia="fr-FR"/>
        </w:rPr>
        <w:t>BCE</w:t>
      </w:r>
      <w:r w:rsidRPr="004C2CF5">
        <w:t xml:space="preserve"> </w:t>
      </w:r>
      <w:r w:rsidRPr="004C2CF5">
        <w:rPr>
          <w:rFonts w:ascii="Tahoma" w:eastAsia="Times New Roman" w:hAnsi="Tahoma" w:cs="Tahoma"/>
          <w:b/>
          <w:bCs/>
          <w:lang w:val="fr-FR" w:eastAsia="fr-FR"/>
        </w:rPr>
        <w:t>0883 005 252</w:t>
      </w:r>
    </w:p>
    <w:p w:rsidR="004C2CF5" w:rsidRPr="004C2CF5" w:rsidRDefault="004C2CF5" w:rsidP="004C2CF5">
      <w:pPr>
        <w:spacing w:after="0" w:line="240" w:lineRule="auto"/>
        <w:rPr>
          <w:rFonts w:ascii="Tahoma" w:eastAsia="Times New Roman" w:hAnsi="Tahoma" w:cs="Tahoma"/>
          <w:b/>
          <w:bCs/>
          <w:lang w:val="fr-FR" w:eastAsia="fr-FR"/>
        </w:rPr>
      </w:pPr>
      <w:r w:rsidRPr="004C2CF5">
        <w:rPr>
          <w:rFonts w:ascii="Tahoma" w:eastAsia="Times New Roman" w:hAnsi="Tahoma" w:cs="Tahoma"/>
          <w:b/>
          <w:bCs/>
          <w:lang w:val="fr-FR" w:eastAsia="fr-FR"/>
        </w:rPr>
        <w:t>Avenue Emile Max 104</w:t>
      </w:r>
    </w:p>
    <w:p w:rsidR="004C2CF5" w:rsidRPr="004C2CF5" w:rsidRDefault="004C2CF5" w:rsidP="004C2CF5">
      <w:pPr>
        <w:spacing w:after="0" w:line="240" w:lineRule="auto"/>
        <w:rPr>
          <w:rFonts w:ascii="Tahoma" w:eastAsia="Times New Roman" w:hAnsi="Tahoma" w:cs="Tahoma"/>
          <w:b/>
          <w:bCs/>
          <w:lang w:val="fr-FR" w:eastAsia="fr-FR"/>
        </w:rPr>
      </w:pPr>
      <w:r w:rsidRPr="004C2CF5">
        <w:rPr>
          <w:rFonts w:ascii="Tahoma" w:eastAsia="Times New Roman" w:hAnsi="Tahoma" w:cs="Tahoma"/>
          <w:b/>
          <w:bCs/>
          <w:lang w:val="fr-FR" w:eastAsia="fr-FR"/>
        </w:rPr>
        <w:t>1030</w:t>
      </w:r>
      <w:r w:rsidRPr="004C2CF5">
        <w:rPr>
          <w:rFonts w:ascii="Tahoma" w:eastAsia="Times New Roman" w:hAnsi="Tahoma" w:cs="Tahoma"/>
          <w:b/>
          <w:bCs/>
          <w:lang w:val="fr-FR" w:eastAsia="fr-FR"/>
        </w:rPr>
        <w:tab/>
        <w:t>BRUXELLES</w:t>
      </w:r>
    </w:p>
    <w:p w:rsidR="004C2CF5" w:rsidRPr="004C2CF5" w:rsidRDefault="004C2CF5" w:rsidP="004C2CF5">
      <w:pPr>
        <w:spacing w:after="0" w:line="240" w:lineRule="auto"/>
        <w:rPr>
          <w:rFonts w:ascii="Tahoma" w:eastAsia="Times New Roman" w:hAnsi="Tahoma" w:cs="Tahoma"/>
          <w:lang w:val="fr-FR" w:eastAsia="fr-FR"/>
        </w:rPr>
      </w:pPr>
    </w:p>
    <w:p w:rsidR="004C2CF5" w:rsidRPr="004C2CF5" w:rsidRDefault="004C2CF5" w:rsidP="004C2CF5">
      <w:pPr>
        <w:spacing w:after="0" w:line="240" w:lineRule="auto"/>
        <w:rPr>
          <w:rFonts w:ascii="Tahoma" w:eastAsia="Times New Roman" w:hAnsi="Tahoma" w:cs="Tahoma"/>
          <w:lang w:val="fr-FR" w:eastAsia="fr-FR"/>
        </w:rPr>
      </w:pPr>
    </w:p>
    <w:p w:rsidR="004C2CF5" w:rsidRPr="004C2CF5" w:rsidRDefault="004C2CF5" w:rsidP="004C2CF5">
      <w:pPr>
        <w:spacing w:after="0" w:line="240" w:lineRule="auto"/>
        <w:rPr>
          <w:rFonts w:ascii="Tahoma" w:eastAsia="Times New Roman" w:hAnsi="Tahoma" w:cs="Tahoma"/>
          <w:lang w:val="fr-FR" w:eastAsia="fr-FR"/>
        </w:rPr>
      </w:pPr>
    </w:p>
    <w:p w:rsidR="004C2CF5" w:rsidRPr="004C2CF5" w:rsidRDefault="004C2CF5" w:rsidP="004C2CF5">
      <w:pPr>
        <w:spacing w:after="0" w:line="240" w:lineRule="auto"/>
        <w:jc w:val="center"/>
        <w:rPr>
          <w:rFonts w:ascii="Tahoma" w:eastAsia="Times New Roman" w:hAnsi="Tahoma" w:cs="Tahoma"/>
          <w:b/>
          <w:bCs/>
          <w:sz w:val="24"/>
          <w:szCs w:val="24"/>
          <w:u w:val="single"/>
          <w:lang w:val="fr-FR" w:eastAsia="fr-FR"/>
        </w:rPr>
      </w:pPr>
      <w:r w:rsidRPr="004C2CF5">
        <w:rPr>
          <w:rFonts w:ascii="Tahoma" w:eastAsia="Times New Roman" w:hAnsi="Tahoma" w:cs="Tahoma"/>
          <w:b/>
          <w:bCs/>
          <w:sz w:val="24"/>
          <w:szCs w:val="24"/>
          <w:u w:val="single"/>
          <w:lang w:val="fr-FR" w:eastAsia="fr-FR"/>
        </w:rPr>
        <w:t xml:space="preserve">PROCES-VERBAL DE L’ASSEMBLEE GENERALE ORDINAIRE </w:t>
      </w:r>
      <w:r w:rsidR="00283200">
        <w:rPr>
          <w:rFonts w:ascii="Tahoma" w:eastAsia="Times New Roman" w:hAnsi="Tahoma" w:cs="Tahoma"/>
          <w:b/>
          <w:bCs/>
          <w:sz w:val="24"/>
          <w:szCs w:val="24"/>
          <w:u w:val="single"/>
          <w:lang w:val="fr-FR" w:eastAsia="fr-FR"/>
        </w:rPr>
        <w:t>DU MERCREDI</w:t>
      </w:r>
      <w:r w:rsidR="00AB666E">
        <w:rPr>
          <w:rFonts w:ascii="Tahoma" w:eastAsia="Times New Roman" w:hAnsi="Tahoma" w:cs="Tahoma"/>
          <w:b/>
          <w:bCs/>
          <w:sz w:val="24"/>
          <w:szCs w:val="24"/>
          <w:u w:val="single"/>
          <w:lang w:val="fr-FR" w:eastAsia="fr-FR"/>
        </w:rPr>
        <w:t xml:space="preserve"> 1</w:t>
      </w:r>
      <w:r w:rsidR="00C17FF4">
        <w:rPr>
          <w:rFonts w:ascii="Tahoma" w:eastAsia="Times New Roman" w:hAnsi="Tahoma" w:cs="Tahoma"/>
          <w:b/>
          <w:bCs/>
          <w:sz w:val="24"/>
          <w:szCs w:val="24"/>
          <w:u w:val="single"/>
          <w:lang w:val="fr-FR" w:eastAsia="fr-FR"/>
        </w:rPr>
        <w:t>7 MAI 2017</w:t>
      </w:r>
      <w:r w:rsidR="004800E3">
        <w:rPr>
          <w:rFonts w:ascii="Tahoma" w:eastAsia="Times New Roman" w:hAnsi="Tahoma" w:cs="Tahoma"/>
          <w:b/>
          <w:bCs/>
          <w:sz w:val="24"/>
          <w:szCs w:val="24"/>
          <w:u w:val="single"/>
          <w:lang w:val="fr-FR" w:eastAsia="fr-FR"/>
        </w:rPr>
        <w:t xml:space="preserve"> A 18H0</w:t>
      </w:r>
      <w:r w:rsidRPr="004C2CF5">
        <w:rPr>
          <w:rFonts w:ascii="Tahoma" w:eastAsia="Times New Roman" w:hAnsi="Tahoma" w:cs="Tahoma"/>
          <w:b/>
          <w:bCs/>
          <w:sz w:val="24"/>
          <w:szCs w:val="24"/>
          <w:u w:val="single"/>
          <w:lang w:val="fr-FR" w:eastAsia="fr-FR"/>
        </w:rPr>
        <w:t xml:space="preserve">0 DANS LES BUREAUX DU SYNDIC AVENUE PAUL HYMANS </w:t>
      </w:r>
      <w:smartTag w:uri="urn:schemas-microsoft-com:office:smarttags" w:element="metricconverter">
        <w:smartTagPr>
          <w:attr w:name="ProductID" w:val="105 A"/>
        </w:smartTagPr>
        <w:r w:rsidRPr="004C2CF5">
          <w:rPr>
            <w:rFonts w:ascii="Tahoma" w:eastAsia="Times New Roman" w:hAnsi="Tahoma" w:cs="Tahoma"/>
            <w:b/>
            <w:bCs/>
            <w:sz w:val="24"/>
            <w:szCs w:val="24"/>
            <w:u w:val="single"/>
            <w:lang w:val="fr-FR" w:eastAsia="fr-FR"/>
          </w:rPr>
          <w:t>105 A</w:t>
        </w:r>
      </w:smartTag>
      <w:r w:rsidRPr="004C2CF5">
        <w:rPr>
          <w:rFonts w:ascii="Tahoma" w:eastAsia="Times New Roman" w:hAnsi="Tahoma" w:cs="Tahoma"/>
          <w:b/>
          <w:bCs/>
          <w:sz w:val="24"/>
          <w:szCs w:val="24"/>
          <w:u w:val="single"/>
          <w:lang w:val="fr-FR" w:eastAsia="fr-FR"/>
        </w:rPr>
        <w:t xml:space="preserve"> 1200 BRUXELLES.</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 xml:space="preserve">L’an deux mille </w:t>
      </w:r>
      <w:r w:rsidR="00C17FF4">
        <w:rPr>
          <w:rFonts w:ascii="Tahoma" w:eastAsia="Times New Roman" w:hAnsi="Tahoma" w:cs="Tahoma"/>
          <w:lang w:val="fr-FR" w:eastAsia="fr-FR"/>
        </w:rPr>
        <w:t>dix-sept</w:t>
      </w:r>
      <w:r w:rsidRPr="004C2CF5">
        <w:rPr>
          <w:rFonts w:ascii="Tahoma" w:eastAsia="Times New Roman" w:hAnsi="Tahoma" w:cs="Tahoma"/>
          <w:lang w:val="fr-FR" w:eastAsia="fr-FR"/>
        </w:rPr>
        <w:t xml:space="preserve">, le </w:t>
      </w:r>
      <w:r w:rsidR="00C17FF4">
        <w:rPr>
          <w:rFonts w:ascii="Tahoma" w:eastAsia="Times New Roman" w:hAnsi="Tahoma" w:cs="Tahoma"/>
          <w:lang w:val="fr-FR" w:eastAsia="fr-FR"/>
        </w:rPr>
        <w:t>17</w:t>
      </w:r>
      <w:r w:rsidR="00725C07">
        <w:rPr>
          <w:rFonts w:ascii="Tahoma" w:eastAsia="Times New Roman" w:hAnsi="Tahoma" w:cs="Tahoma"/>
          <w:lang w:val="fr-FR" w:eastAsia="fr-FR"/>
        </w:rPr>
        <w:t xml:space="preserve"> </w:t>
      </w:r>
      <w:r w:rsidR="00AB666E">
        <w:rPr>
          <w:rFonts w:ascii="Tahoma" w:eastAsia="Times New Roman" w:hAnsi="Tahoma" w:cs="Tahoma"/>
          <w:lang w:val="fr-FR" w:eastAsia="fr-FR"/>
        </w:rPr>
        <w:t>mai</w:t>
      </w:r>
      <w:r w:rsidR="0069434E">
        <w:rPr>
          <w:rFonts w:ascii="Tahoma" w:eastAsia="Times New Roman" w:hAnsi="Tahoma" w:cs="Tahoma"/>
          <w:lang w:val="fr-FR" w:eastAsia="fr-FR"/>
        </w:rPr>
        <w:t>,</w:t>
      </w:r>
      <w:r w:rsidRPr="004C2CF5">
        <w:rPr>
          <w:rFonts w:ascii="Tahoma" w:eastAsia="Times New Roman" w:hAnsi="Tahoma" w:cs="Tahoma"/>
          <w:lang w:val="fr-FR" w:eastAsia="fr-FR"/>
        </w:rPr>
        <w:t xml:space="preserve"> se sont réunis les copropriétaires de la Résidence ROMA dans les bureaux du syndic, avenue Paul Hymans 105 à 1200 Bruxelles.</w:t>
      </w:r>
      <w:r w:rsidR="004800E3">
        <w:rPr>
          <w:rFonts w:ascii="Tahoma" w:eastAsia="Times New Roman" w:hAnsi="Tahoma" w:cs="Tahoma"/>
          <w:lang w:val="fr-FR" w:eastAsia="fr-FR"/>
        </w:rPr>
        <w:t xml:space="preserve"> </w:t>
      </w:r>
      <w:r w:rsidR="00194CBF">
        <w:rPr>
          <w:rFonts w:ascii="Tahoma" w:eastAsia="Times New Roman" w:hAnsi="Tahoma" w:cs="Tahoma"/>
          <w:lang w:val="fr-FR" w:eastAsia="fr-FR"/>
        </w:rPr>
        <w:t>6</w:t>
      </w:r>
      <w:r w:rsidR="00E70468">
        <w:rPr>
          <w:rFonts w:ascii="Tahoma" w:eastAsia="Times New Roman" w:hAnsi="Tahoma" w:cs="Tahoma"/>
          <w:lang w:val="fr-FR" w:eastAsia="fr-FR"/>
        </w:rPr>
        <w:t xml:space="preserve"> p</w:t>
      </w:r>
      <w:r w:rsidR="00283200">
        <w:rPr>
          <w:rFonts w:ascii="Tahoma" w:eastAsia="Times New Roman" w:hAnsi="Tahoma" w:cs="Tahoma"/>
          <w:lang w:val="fr-FR" w:eastAsia="fr-FR"/>
        </w:rPr>
        <w:t>ropriétaires</w:t>
      </w:r>
      <w:r w:rsidR="00941E12">
        <w:rPr>
          <w:rFonts w:ascii="Tahoma" w:eastAsia="Times New Roman" w:hAnsi="Tahoma" w:cs="Tahoma"/>
          <w:lang w:val="fr-FR" w:eastAsia="fr-FR"/>
        </w:rPr>
        <w:t xml:space="preserve"> sur 11 sont présents ou val</w:t>
      </w:r>
      <w:r w:rsidR="00E70468">
        <w:rPr>
          <w:rFonts w:ascii="Tahoma" w:eastAsia="Times New Roman" w:hAnsi="Tahoma" w:cs="Tahoma"/>
          <w:lang w:val="fr-FR" w:eastAsia="fr-FR"/>
        </w:rPr>
        <w:t>ablement représentés, reprenant</w:t>
      </w:r>
      <w:r w:rsidR="004800E3">
        <w:rPr>
          <w:rFonts w:ascii="Tahoma" w:eastAsia="Times New Roman" w:hAnsi="Tahoma" w:cs="Tahoma"/>
          <w:lang w:val="fr-FR" w:eastAsia="fr-FR"/>
        </w:rPr>
        <w:t xml:space="preserve"> </w:t>
      </w:r>
      <w:r w:rsidR="00194CBF">
        <w:rPr>
          <w:rFonts w:ascii="Tahoma" w:eastAsia="Times New Roman" w:hAnsi="Tahoma" w:cs="Tahoma"/>
          <w:lang w:val="fr-FR" w:eastAsia="fr-FR"/>
        </w:rPr>
        <w:t>509</w:t>
      </w:r>
      <w:r w:rsidR="00941E12">
        <w:rPr>
          <w:rFonts w:ascii="Tahoma" w:eastAsia="Times New Roman" w:hAnsi="Tahoma" w:cs="Tahoma"/>
          <w:lang w:val="fr-FR" w:eastAsia="fr-FR"/>
        </w:rPr>
        <w:t>/</w:t>
      </w:r>
      <w:r w:rsidRPr="004C2CF5">
        <w:rPr>
          <w:rFonts w:ascii="Tahoma" w:eastAsia="Times New Roman" w:hAnsi="Tahoma" w:cs="Tahoma"/>
          <w:lang w:val="fr-FR" w:eastAsia="fr-FR"/>
        </w:rPr>
        <w:t xml:space="preserve">1.000èmes </w:t>
      </w:r>
      <w:r w:rsidR="00941E12">
        <w:rPr>
          <w:rFonts w:ascii="Tahoma" w:eastAsia="Times New Roman" w:hAnsi="Tahoma" w:cs="Tahoma"/>
          <w:lang w:val="fr-FR" w:eastAsia="fr-FR"/>
        </w:rPr>
        <w:t>des quotités de l’immeuble.</w:t>
      </w:r>
    </w:p>
    <w:p w:rsid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La séance est ouverte à 1</w:t>
      </w:r>
      <w:r w:rsidR="0069434E">
        <w:rPr>
          <w:rFonts w:ascii="Tahoma" w:eastAsia="Times New Roman" w:hAnsi="Tahoma" w:cs="Tahoma"/>
          <w:lang w:val="fr-FR" w:eastAsia="fr-FR"/>
        </w:rPr>
        <w:t>8h10</w:t>
      </w:r>
      <w:r w:rsidRPr="004C2CF5">
        <w:rPr>
          <w:rFonts w:ascii="Tahoma" w:eastAsia="Times New Roman" w:hAnsi="Tahoma" w:cs="Tahoma"/>
          <w:lang w:val="fr-FR" w:eastAsia="fr-FR"/>
        </w:rPr>
        <w:t xml:space="preserve">  en les bureaux du syndic sis avenue Paul Hymans 105 à 1200 Bruxelles.   </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p>
    <w:p w:rsidR="004C2CF5" w:rsidRDefault="004C2CF5" w:rsidP="004C2CF5">
      <w:pPr>
        <w:spacing w:after="0" w:line="240" w:lineRule="auto"/>
        <w:ind w:left="705" w:hanging="705"/>
        <w:jc w:val="both"/>
        <w:rPr>
          <w:rFonts w:ascii="Tahoma" w:eastAsia="Times New Roman" w:hAnsi="Tahoma" w:cs="Tahoma"/>
          <w:b/>
          <w:bCs/>
          <w:lang w:val="fr-FR" w:eastAsia="fr-FR"/>
        </w:rPr>
      </w:pPr>
      <w:r w:rsidRPr="004C2CF5">
        <w:rPr>
          <w:rFonts w:ascii="Tahoma" w:eastAsia="Times New Roman" w:hAnsi="Tahoma" w:cs="Tahoma"/>
          <w:b/>
          <w:bCs/>
          <w:lang w:val="fr-FR" w:eastAsia="fr-FR"/>
        </w:rPr>
        <w:t>1.</w:t>
      </w:r>
      <w:r w:rsidRPr="004C2CF5">
        <w:rPr>
          <w:rFonts w:ascii="Tahoma" w:eastAsia="Times New Roman" w:hAnsi="Tahoma" w:cs="Tahoma"/>
          <w:b/>
          <w:bCs/>
          <w:lang w:val="fr-FR" w:eastAsia="fr-FR"/>
        </w:rPr>
        <w:tab/>
        <w:t xml:space="preserve">Validité de la convocation, vérification des procurations, détermination du quorum, </w:t>
      </w:r>
      <w:r w:rsidR="000A0744">
        <w:rPr>
          <w:rFonts w:ascii="Tahoma" w:eastAsia="Times New Roman" w:hAnsi="Tahoma" w:cs="Tahoma"/>
          <w:b/>
          <w:bCs/>
          <w:lang w:val="fr-FR" w:eastAsia="fr-FR"/>
        </w:rPr>
        <w:t>validité de l’assemblée</w:t>
      </w:r>
    </w:p>
    <w:p w:rsidR="00283200" w:rsidRPr="004C2CF5" w:rsidRDefault="00283200" w:rsidP="004C2CF5">
      <w:pPr>
        <w:spacing w:after="0" w:line="240" w:lineRule="auto"/>
        <w:ind w:left="705" w:hanging="705"/>
        <w:jc w:val="both"/>
        <w:rPr>
          <w:rFonts w:ascii="Tahoma" w:eastAsia="Times New Roman" w:hAnsi="Tahoma" w:cs="Tahoma"/>
          <w:b/>
          <w:bCs/>
          <w:lang w:val="fr-FR" w:eastAsia="fr-FR"/>
        </w:rPr>
      </w:pPr>
    </w:p>
    <w:p w:rsidR="004C2CF5" w:rsidRPr="004C2CF5" w:rsidRDefault="00283200" w:rsidP="004C2CF5">
      <w:p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L</w:t>
      </w:r>
      <w:r w:rsidR="00725C07">
        <w:rPr>
          <w:rFonts w:ascii="Tahoma" w:eastAsia="Times New Roman" w:hAnsi="Tahoma" w:cs="Tahoma"/>
          <w:lang w:val="fr-FR" w:eastAsia="fr-FR"/>
        </w:rPr>
        <w:t xml:space="preserve">’assemblée générale est à même de </w:t>
      </w:r>
      <w:r>
        <w:rPr>
          <w:rFonts w:ascii="Tahoma" w:eastAsia="Times New Roman" w:hAnsi="Tahoma" w:cs="Tahoma"/>
          <w:lang w:val="fr-FR" w:eastAsia="fr-FR"/>
        </w:rPr>
        <w:t>délibérer sur son ordre du jour.</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b/>
          <w:bCs/>
          <w:lang w:val="fr-FR" w:eastAsia="fr-FR"/>
        </w:rPr>
      </w:pPr>
      <w:r w:rsidRPr="004C2CF5">
        <w:rPr>
          <w:rFonts w:ascii="Tahoma" w:eastAsia="Times New Roman" w:hAnsi="Tahoma" w:cs="Tahoma"/>
          <w:b/>
          <w:bCs/>
          <w:lang w:val="fr-FR" w:eastAsia="fr-FR"/>
        </w:rPr>
        <w:t>2.</w:t>
      </w:r>
      <w:r w:rsidRPr="004C2CF5">
        <w:rPr>
          <w:rFonts w:ascii="Tahoma" w:eastAsia="Times New Roman" w:hAnsi="Tahoma" w:cs="Tahoma"/>
          <w:b/>
          <w:bCs/>
          <w:lang w:val="fr-FR" w:eastAsia="fr-FR"/>
        </w:rPr>
        <w:tab/>
        <w:t>No</w:t>
      </w:r>
      <w:r>
        <w:rPr>
          <w:rFonts w:ascii="Tahoma" w:eastAsia="Times New Roman" w:hAnsi="Tahoma" w:cs="Tahoma"/>
          <w:b/>
          <w:bCs/>
          <w:lang w:val="fr-FR" w:eastAsia="fr-FR"/>
        </w:rPr>
        <w:t>mination du P</w:t>
      </w:r>
      <w:r w:rsidRPr="004C2CF5">
        <w:rPr>
          <w:rFonts w:ascii="Tahoma" w:eastAsia="Times New Roman" w:hAnsi="Tahoma" w:cs="Tahoma"/>
          <w:b/>
          <w:bCs/>
          <w:lang w:val="fr-FR" w:eastAsia="fr-FR"/>
        </w:rPr>
        <w:t xml:space="preserve">résident </w:t>
      </w:r>
      <w:r w:rsidR="000A0744">
        <w:rPr>
          <w:rFonts w:ascii="Tahoma" w:eastAsia="Times New Roman" w:hAnsi="Tahoma" w:cs="Tahoma"/>
          <w:b/>
          <w:bCs/>
          <w:lang w:val="fr-FR" w:eastAsia="fr-FR"/>
        </w:rPr>
        <w:t>de séance</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La loi précisant que l’assemblée doit être présidée par un propriétaire, Monsieur RIBEAUCOURT est sollicité par l’assemblée ; cette candidature est mise au vote (majorité requise = majorité absolue).</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eastAsia="fr-FR"/>
        </w:rPr>
      </w:pPr>
      <w:r w:rsidRPr="004C2CF5">
        <w:rPr>
          <w:rFonts w:ascii="Tahoma" w:eastAsia="Times New Roman" w:hAnsi="Tahoma" w:cs="Tahoma"/>
          <w:b/>
          <w:highlight w:val="yellow"/>
          <w:lang w:eastAsia="fr-FR"/>
        </w:rPr>
        <w:t>VOTE</w:t>
      </w:r>
      <w:r>
        <w:rPr>
          <w:rFonts w:ascii="Tahoma" w:eastAsia="Times New Roman" w:hAnsi="Tahoma" w:cs="Tahoma"/>
          <w:b/>
          <w:highlight w:val="yellow"/>
          <w:lang w:eastAsia="fr-FR"/>
        </w:rPr>
        <w:t>/ L</w:t>
      </w:r>
      <w:r w:rsidRPr="004C2CF5">
        <w:rPr>
          <w:rFonts w:ascii="Tahoma" w:eastAsia="Times New Roman" w:hAnsi="Tahoma" w:cs="Tahoma"/>
          <w:b/>
          <w:highlight w:val="yellow"/>
          <w:lang w:eastAsia="fr-FR"/>
        </w:rPr>
        <w:t>’assemblée élit Monsieur RIBEAUCOURT comme Président de séance.</w:t>
      </w:r>
    </w:p>
    <w:p w:rsidR="004C2CF5" w:rsidRPr="004C2CF5" w:rsidRDefault="004C2CF5" w:rsidP="004C2CF5">
      <w:pPr>
        <w:spacing w:after="0" w:line="240" w:lineRule="auto"/>
        <w:jc w:val="both"/>
        <w:rPr>
          <w:rFonts w:ascii="Tahoma" w:eastAsia="Times New Roman" w:hAnsi="Tahoma" w:cs="Tahoma"/>
          <w:lang w:eastAsia="fr-FR"/>
        </w:rPr>
      </w:pPr>
    </w:p>
    <w:p w:rsidR="004C2CF5" w:rsidRPr="00283200" w:rsidRDefault="004C2CF5" w:rsidP="004C2CF5">
      <w:pPr>
        <w:spacing w:after="0" w:line="240" w:lineRule="auto"/>
        <w:jc w:val="both"/>
        <w:rPr>
          <w:rFonts w:ascii="Tahoma" w:eastAsia="Times New Roman" w:hAnsi="Tahoma" w:cs="Tahoma"/>
          <w:i/>
          <w:lang w:eastAsia="fr-FR"/>
        </w:rPr>
      </w:pPr>
      <w:r w:rsidRPr="004C2CF5">
        <w:rPr>
          <w:rFonts w:ascii="Tahoma" w:eastAsia="Times New Roman" w:hAnsi="Tahoma" w:cs="Tahoma"/>
          <w:i/>
          <w:highlight w:val="yellow"/>
          <w:lang w:eastAsia="fr-FR"/>
        </w:rPr>
        <w:t>Ce vote est acquis à l’unanimité.</w:t>
      </w:r>
    </w:p>
    <w:p w:rsid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eastAsia="fr-FR"/>
        </w:rPr>
      </w:pPr>
      <w:r>
        <w:rPr>
          <w:rFonts w:ascii="Tahoma" w:eastAsia="Times New Roman" w:hAnsi="Tahoma" w:cs="Tahoma"/>
          <w:b/>
          <w:bCs/>
          <w:lang w:val="fr-FR" w:eastAsia="fr-FR"/>
        </w:rPr>
        <w:t>3.</w:t>
      </w:r>
      <w:r>
        <w:rPr>
          <w:rFonts w:ascii="Tahoma" w:eastAsia="Times New Roman" w:hAnsi="Tahoma" w:cs="Tahoma"/>
          <w:b/>
          <w:bCs/>
          <w:lang w:val="fr-FR" w:eastAsia="fr-FR"/>
        </w:rPr>
        <w:tab/>
        <w:t>Nomination du S</w:t>
      </w:r>
      <w:r w:rsidRPr="004C2CF5">
        <w:rPr>
          <w:rFonts w:ascii="Tahoma" w:eastAsia="Times New Roman" w:hAnsi="Tahoma" w:cs="Tahoma"/>
          <w:b/>
          <w:bCs/>
          <w:lang w:val="fr-FR" w:eastAsia="fr-FR"/>
        </w:rPr>
        <w:t>ecrétaire de séance</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Le syndic, représenté par Monsieur Arnaud SAINT-VITEUX propose aux propriétaires de rédiger le procès-verbal  des décisions de la présente assemblée générale.  Cette proposition est mise au vote (majorité requise = majorité absolue).</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b/>
          <w:highlight w:val="yellow"/>
          <w:lang w:eastAsia="fr-FR"/>
        </w:rPr>
      </w:pPr>
      <w:r w:rsidRPr="004C2CF5">
        <w:rPr>
          <w:rFonts w:ascii="Tahoma" w:eastAsia="Times New Roman" w:hAnsi="Tahoma" w:cs="Tahoma"/>
          <w:b/>
          <w:highlight w:val="yellow"/>
          <w:lang w:eastAsia="fr-FR"/>
        </w:rPr>
        <w:t>VOTE</w:t>
      </w:r>
      <w:r>
        <w:rPr>
          <w:rFonts w:ascii="Tahoma" w:eastAsia="Times New Roman" w:hAnsi="Tahoma" w:cs="Tahoma"/>
          <w:b/>
          <w:highlight w:val="yellow"/>
          <w:lang w:eastAsia="fr-FR"/>
        </w:rPr>
        <w:t>/</w:t>
      </w:r>
      <w:r w:rsidRPr="004C2CF5">
        <w:rPr>
          <w:rFonts w:ascii="Tahoma" w:eastAsia="Times New Roman" w:hAnsi="Tahoma" w:cs="Tahoma"/>
          <w:b/>
          <w:highlight w:val="yellow"/>
          <w:lang w:eastAsia="fr-FR"/>
        </w:rPr>
        <w:t xml:space="preserve"> L’assemblée appelle Monsieur Arnaud SAINT-VITEUX de </w:t>
      </w:r>
      <w:smartTag w:uri="urn:schemas-microsoft-com:office:smarttags" w:element="PersonName">
        <w:smartTagPr>
          <w:attr w:name="ProductID" w:val="la SA POLE CONCEPT"/>
        </w:smartTagPr>
        <w:r w:rsidRPr="004C2CF5">
          <w:rPr>
            <w:rFonts w:ascii="Tahoma" w:eastAsia="Times New Roman" w:hAnsi="Tahoma" w:cs="Tahoma"/>
            <w:b/>
            <w:highlight w:val="yellow"/>
            <w:lang w:eastAsia="fr-FR"/>
          </w:rPr>
          <w:t>la SA POLE CONCEPT</w:t>
        </w:r>
      </w:smartTag>
      <w:r w:rsidRPr="004C2CF5">
        <w:rPr>
          <w:rFonts w:ascii="Tahoma" w:eastAsia="Times New Roman" w:hAnsi="Tahoma" w:cs="Tahoma"/>
          <w:b/>
          <w:highlight w:val="yellow"/>
          <w:lang w:eastAsia="fr-FR"/>
        </w:rPr>
        <w:t>, syndic, aux fonctions de secrétaire de l’assemblée générale.</w:t>
      </w:r>
    </w:p>
    <w:p w:rsidR="004C2CF5" w:rsidRPr="004C2CF5" w:rsidRDefault="004C2CF5" w:rsidP="004C2CF5">
      <w:pPr>
        <w:spacing w:after="0" w:line="240" w:lineRule="auto"/>
        <w:jc w:val="both"/>
        <w:rPr>
          <w:rFonts w:ascii="Tahoma" w:eastAsia="Times New Roman" w:hAnsi="Tahoma" w:cs="Tahoma"/>
          <w:b/>
          <w:highlight w:val="yellow"/>
          <w:lang w:eastAsia="fr-FR"/>
        </w:rPr>
      </w:pPr>
    </w:p>
    <w:p w:rsidR="004C2CF5" w:rsidRPr="004C2CF5" w:rsidRDefault="004C2CF5" w:rsidP="004C2CF5">
      <w:pPr>
        <w:spacing w:after="0" w:line="240" w:lineRule="auto"/>
        <w:jc w:val="both"/>
        <w:rPr>
          <w:rFonts w:ascii="Tahoma" w:eastAsia="Times New Roman" w:hAnsi="Tahoma" w:cs="Tahoma"/>
          <w:b/>
          <w:i/>
          <w:lang w:eastAsia="fr-FR"/>
        </w:rPr>
      </w:pPr>
      <w:r w:rsidRPr="004C2CF5">
        <w:rPr>
          <w:rFonts w:ascii="Tahoma" w:eastAsia="Times New Roman" w:hAnsi="Tahoma" w:cs="Tahoma"/>
          <w:b/>
          <w:i/>
          <w:highlight w:val="yellow"/>
          <w:lang w:eastAsia="fr-FR"/>
        </w:rPr>
        <w:t>Ce vote est acquis à l’unanimité.</w:t>
      </w:r>
    </w:p>
    <w:p w:rsidR="004C2CF5" w:rsidRDefault="004C2CF5" w:rsidP="004C2CF5">
      <w:pPr>
        <w:spacing w:after="0" w:line="240" w:lineRule="auto"/>
        <w:jc w:val="both"/>
        <w:rPr>
          <w:rFonts w:ascii="Tahoma" w:eastAsia="Times New Roman" w:hAnsi="Tahoma" w:cs="Tahoma"/>
          <w:lang w:eastAsia="fr-FR"/>
        </w:rPr>
      </w:pPr>
    </w:p>
    <w:p w:rsidR="00E70468" w:rsidRPr="004C2CF5" w:rsidRDefault="00E70468"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rPr>
          <w:rFonts w:ascii="Tahoma" w:eastAsia="Times New Roman" w:hAnsi="Tahoma" w:cs="Tahoma"/>
          <w:b/>
          <w:lang w:eastAsia="fr-FR"/>
        </w:rPr>
      </w:pPr>
      <w:r>
        <w:rPr>
          <w:rFonts w:ascii="Tahoma" w:eastAsia="Times New Roman" w:hAnsi="Tahoma" w:cs="Tahoma"/>
          <w:b/>
          <w:lang w:eastAsia="fr-FR"/>
        </w:rPr>
        <w:lastRenderedPageBreak/>
        <w:t>4.</w:t>
      </w:r>
      <w:r>
        <w:rPr>
          <w:rFonts w:ascii="Tahoma" w:eastAsia="Times New Roman" w:hAnsi="Tahoma" w:cs="Tahoma"/>
          <w:b/>
          <w:lang w:eastAsia="fr-FR"/>
        </w:rPr>
        <w:tab/>
        <w:t>Com</w:t>
      </w:r>
      <w:r w:rsidR="00C17FF4">
        <w:rPr>
          <w:rFonts w:ascii="Tahoma" w:eastAsia="Times New Roman" w:hAnsi="Tahoma" w:cs="Tahoma"/>
          <w:b/>
          <w:lang w:eastAsia="fr-FR"/>
        </w:rPr>
        <w:t>ptes 2016</w:t>
      </w:r>
      <w:r w:rsidR="00750658">
        <w:rPr>
          <w:rFonts w:ascii="Tahoma" w:eastAsia="Times New Roman" w:hAnsi="Tahoma" w:cs="Tahoma"/>
          <w:b/>
          <w:lang w:eastAsia="fr-FR"/>
        </w:rPr>
        <w:t xml:space="preserve"> - Rapport du Vérificateur aux C</w:t>
      </w:r>
      <w:r w:rsidRPr="004C2CF5">
        <w:rPr>
          <w:rFonts w:ascii="Tahoma" w:eastAsia="Times New Roman" w:hAnsi="Tahoma" w:cs="Tahoma"/>
          <w:b/>
          <w:lang w:eastAsia="fr-FR"/>
        </w:rPr>
        <w:t>omptes</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 xml:space="preserve">Monsieur Bruno VANDENBOSCH </w:t>
      </w:r>
      <w:r w:rsidR="0044557A">
        <w:rPr>
          <w:rFonts w:ascii="Tahoma" w:eastAsia="Times New Roman" w:hAnsi="Tahoma" w:cs="Tahoma"/>
          <w:lang w:val="fr-FR" w:eastAsia="fr-FR"/>
        </w:rPr>
        <w:t xml:space="preserve">a </w:t>
      </w:r>
      <w:r w:rsidR="004800E3">
        <w:rPr>
          <w:rFonts w:ascii="Tahoma" w:eastAsia="Times New Roman" w:hAnsi="Tahoma" w:cs="Tahoma"/>
          <w:lang w:val="fr-FR" w:eastAsia="fr-FR"/>
        </w:rPr>
        <w:t xml:space="preserve">réceptionné les comptes en date du </w:t>
      </w:r>
      <w:r w:rsidR="00AB666E">
        <w:rPr>
          <w:rFonts w:ascii="Tahoma" w:eastAsia="Times New Roman" w:hAnsi="Tahoma" w:cs="Tahoma"/>
          <w:lang w:val="fr-FR" w:eastAsia="fr-FR"/>
        </w:rPr>
        <w:t>10</w:t>
      </w:r>
      <w:r w:rsidR="004800E3">
        <w:rPr>
          <w:rFonts w:ascii="Tahoma" w:eastAsia="Times New Roman" w:hAnsi="Tahoma" w:cs="Tahoma"/>
          <w:lang w:val="fr-FR" w:eastAsia="fr-FR"/>
        </w:rPr>
        <w:t xml:space="preserve"> mai </w:t>
      </w:r>
      <w:r w:rsidR="00AB666E">
        <w:rPr>
          <w:rFonts w:ascii="Tahoma" w:eastAsia="Times New Roman" w:hAnsi="Tahoma" w:cs="Tahoma"/>
          <w:lang w:val="fr-FR" w:eastAsia="fr-FR"/>
        </w:rPr>
        <w:t>mais n’a pas encore pu finaliser son rapport étant donné son récent congé. Le Syndic propose dès lors d’approuver les comptes sous réserve d’un rapport de vérification positif.</w:t>
      </w:r>
      <w:r w:rsidRPr="004C2CF5">
        <w:rPr>
          <w:rFonts w:ascii="Tahoma" w:eastAsia="Times New Roman" w:hAnsi="Tahoma" w:cs="Tahoma"/>
          <w:lang w:val="fr-FR" w:eastAsia="fr-FR"/>
        </w:rPr>
        <w:t xml:space="preserve"> </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ind w:left="705" w:hanging="705"/>
        <w:rPr>
          <w:rFonts w:ascii="Tahoma" w:eastAsia="Times New Roman" w:hAnsi="Tahoma" w:cs="Tahoma"/>
          <w:b/>
          <w:lang w:eastAsia="fr-FR"/>
        </w:rPr>
      </w:pPr>
      <w:r>
        <w:rPr>
          <w:rFonts w:ascii="Tahoma" w:eastAsia="Times New Roman" w:hAnsi="Tahoma" w:cs="Tahoma"/>
          <w:b/>
          <w:lang w:val="fr-FR" w:eastAsia="fr-FR"/>
        </w:rPr>
        <w:t>5</w:t>
      </w:r>
      <w:r w:rsidRPr="004C2CF5">
        <w:rPr>
          <w:rFonts w:ascii="Tahoma" w:eastAsia="Times New Roman" w:hAnsi="Tahoma" w:cs="Tahoma"/>
          <w:b/>
          <w:lang w:val="fr-FR" w:eastAsia="fr-FR"/>
        </w:rPr>
        <w:t>.</w:t>
      </w:r>
      <w:r w:rsidRPr="004C2CF5">
        <w:rPr>
          <w:rFonts w:ascii="Tahoma" w:eastAsia="Times New Roman" w:hAnsi="Tahoma" w:cs="Tahoma"/>
          <w:b/>
          <w:lang w:val="fr-FR" w:eastAsia="fr-FR"/>
        </w:rPr>
        <w:tab/>
      </w:r>
      <w:r w:rsidRPr="004C2CF5">
        <w:rPr>
          <w:rFonts w:ascii="Tahoma" w:eastAsia="Times New Roman" w:hAnsi="Tahoma" w:cs="Tahoma"/>
          <w:b/>
          <w:lang w:eastAsia="fr-FR"/>
        </w:rPr>
        <w:t xml:space="preserve">Approbation des comptes </w:t>
      </w:r>
      <w:r w:rsidR="00750658">
        <w:rPr>
          <w:rFonts w:ascii="Tahoma" w:eastAsia="Times New Roman" w:hAnsi="Tahoma" w:cs="Tahoma"/>
          <w:b/>
          <w:lang w:eastAsia="fr-FR"/>
        </w:rPr>
        <w:t>du</w:t>
      </w:r>
      <w:r w:rsidR="00AB666E">
        <w:rPr>
          <w:rFonts w:ascii="Tahoma" w:eastAsia="Times New Roman" w:hAnsi="Tahoma" w:cs="Tahoma"/>
          <w:b/>
          <w:lang w:eastAsia="fr-FR"/>
        </w:rPr>
        <w:t xml:space="preserve"> 01/01/201</w:t>
      </w:r>
      <w:r w:rsidR="00C17FF4">
        <w:rPr>
          <w:rFonts w:ascii="Tahoma" w:eastAsia="Times New Roman" w:hAnsi="Tahoma" w:cs="Tahoma"/>
          <w:b/>
          <w:lang w:eastAsia="fr-FR"/>
        </w:rPr>
        <w:t>6 au 31/12/2016</w:t>
      </w:r>
      <w:r w:rsidRPr="004C2CF5">
        <w:rPr>
          <w:rFonts w:ascii="Tahoma" w:eastAsia="Times New Roman" w:hAnsi="Tahoma" w:cs="Tahoma"/>
          <w:b/>
          <w:lang w:eastAsia="fr-FR"/>
        </w:rPr>
        <w:t xml:space="preserve"> et du bilan au 31</w:t>
      </w:r>
      <w:r w:rsidR="00C17FF4">
        <w:rPr>
          <w:rFonts w:ascii="Tahoma" w:eastAsia="Times New Roman" w:hAnsi="Tahoma" w:cs="Tahoma"/>
          <w:b/>
          <w:lang w:eastAsia="fr-FR"/>
        </w:rPr>
        <w:t>/12/2016</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800E3" w:rsidP="004C2CF5">
      <w:pPr>
        <w:spacing w:after="0" w:line="240" w:lineRule="auto"/>
        <w:jc w:val="both"/>
        <w:rPr>
          <w:rFonts w:ascii="Tahoma" w:eastAsia="Times New Roman" w:hAnsi="Tahoma" w:cs="Tahoma"/>
          <w:lang w:eastAsia="fr-FR"/>
        </w:rPr>
      </w:pPr>
      <w:r>
        <w:rPr>
          <w:rFonts w:ascii="Tahoma" w:eastAsia="Times New Roman" w:hAnsi="Tahoma" w:cs="Tahoma"/>
          <w:lang w:eastAsia="fr-FR"/>
        </w:rPr>
        <w:t>Le</w:t>
      </w:r>
      <w:r w:rsidR="00C17FF4">
        <w:rPr>
          <w:rFonts w:ascii="Tahoma" w:eastAsia="Times New Roman" w:hAnsi="Tahoma" w:cs="Tahoma"/>
          <w:lang w:eastAsia="fr-FR"/>
        </w:rPr>
        <w:t>s comptes de l’exercice 2016</w:t>
      </w:r>
      <w:r w:rsidR="004C2CF5" w:rsidRPr="004C2CF5">
        <w:rPr>
          <w:rFonts w:ascii="Tahoma" w:eastAsia="Times New Roman" w:hAnsi="Tahoma" w:cs="Tahoma"/>
          <w:lang w:eastAsia="fr-FR"/>
        </w:rPr>
        <w:t xml:space="preserve"> ont été réalisés par les soins du syndic.  Ils ont été transmis trimestre par trimestre à tous les copropriétaires.  Chaque envoi comprenait les documents suivants :</w:t>
      </w:r>
    </w:p>
    <w:p w:rsidR="004C2CF5" w:rsidRPr="004C2CF5" w:rsidRDefault="004C2CF5" w:rsidP="004C2CF5">
      <w:pPr>
        <w:numPr>
          <w:ilvl w:val="0"/>
          <w:numId w:val="2"/>
        </w:num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Relevé des dépenses</w:t>
      </w:r>
    </w:p>
    <w:p w:rsidR="004C2CF5" w:rsidRPr="004C2CF5" w:rsidRDefault="004C2CF5" w:rsidP="004C2CF5">
      <w:pPr>
        <w:numPr>
          <w:ilvl w:val="0"/>
          <w:numId w:val="2"/>
        </w:num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Facture individuelle</w:t>
      </w:r>
    </w:p>
    <w:p w:rsidR="004C2CF5" w:rsidRPr="004C2CF5" w:rsidRDefault="004C2CF5" w:rsidP="004C2CF5">
      <w:pPr>
        <w:numPr>
          <w:ilvl w:val="0"/>
          <w:numId w:val="2"/>
        </w:num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Balance clients</w:t>
      </w:r>
    </w:p>
    <w:p w:rsidR="004C2CF5" w:rsidRPr="004C2CF5" w:rsidRDefault="004C2CF5" w:rsidP="004C2CF5">
      <w:pPr>
        <w:numPr>
          <w:ilvl w:val="0"/>
          <w:numId w:val="2"/>
        </w:num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Balance fournisseurs</w:t>
      </w:r>
    </w:p>
    <w:p w:rsidR="004C2CF5" w:rsidRPr="004C2CF5" w:rsidRDefault="004C2CF5" w:rsidP="004C2CF5">
      <w:pPr>
        <w:numPr>
          <w:ilvl w:val="0"/>
          <w:numId w:val="2"/>
        </w:num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Bilan</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eastAsia="fr-FR"/>
        </w:rPr>
      </w:pPr>
      <w:r w:rsidRPr="004C2CF5">
        <w:rPr>
          <w:rFonts w:ascii="Tahoma" w:eastAsia="Times New Roman" w:hAnsi="Tahoma" w:cs="Tahoma"/>
          <w:lang w:eastAsia="fr-FR"/>
        </w:rPr>
        <w:t xml:space="preserve">Un tableau comparatif des dépenses </w:t>
      </w:r>
      <w:r>
        <w:rPr>
          <w:rFonts w:ascii="Tahoma" w:eastAsia="Times New Roman" w:hAnsi="Tahoma" w:cs="Tahoma"/>
          <w:lang w:eastAsia="fr-FR"/>
        </w:rPr>
        <w:t>est distribué ;</w:t>
      </w:r>
      <w:r w:rsidR="0032767C">
        <w:rPr>
          <w:rFonts w:ascii="Tahoma" w:eastAsia="Times New Roman" w:hAnsi="Tahoma" w:cs="Tahoma"/>
          <w:lang w:eastAsia="fr-FR"/>
        </w:rPr>
        <w:t xml:space="preserve"> </w:t>
      </w:r>
      <w:r>
        <w:rPr>
          <w:rFonts w:ascii="Tahoma" w:eastAsia="Times New Roman" w:hAnsi="Tahoma" w:cs="Tahoma"/>
          <w:lang w:eastAsia="fr-FR"/>
        </w:rPr>
        <w:t>il sera annexé au procès-verbal de cette assemblée</w:t>
      </w:r>
      <w:r w:rsidRPr="004C2CF5">
        <w:rPr>
          <w:rFonts w:ascii="Tahoma" w:eastAsia="Times New Roman" w:hAnsi="Tahoma" w:cs="Tahoma"/>
          <w:lang w:eastAsia="fr-FR"/>
        </w:rPr>
        <w:t>.</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u w:val="single"/>
          <w:lang w:val="fr-FR" w:eastAsia="fr-FR"/>
        </w:rPr>
      </w:pPr>
      <w:r w:rsidRPr="004C2CF5">
        <w:rPr>
          <w:rFonts w:ascii="Tahoma" w:eastAsia="Times New Roman" w:hAnsi="Tahoma" w:cs="Tahoma"/>
          <w:u w:val="single"/>
          <w:lang w:val="fr-FR" w:eastAsia="fr-FR"/>
        </w:rPr>
        <w:t xml:space="preserve">Approbation des comptes  </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L’approbation de ces comptes 201</w:t>
      </w:r>
      <w:r w:rsidR="00C17FF4">
        <w:rPr>
          <w:rFonts w:ascii="Tahoma" w:eastAsia="Times New Roman" w:hAnsi="Tahoma" w:cs="Tahoma"/>
          <w:lang w:val="fr-FR" w:eastAsia="fr-FR"/>
        </w:rPr>
        <w:t>6</w:t>
      </w:r>
      <w:r w:rsidR="00CB7566">
        <w:rPr>
          <w:rFonts w:ascii="Tahoma" w:eastAsia="Times New Roman" w:hAnsi="Tahoma" w:cs="Tahoma"/>
          <w:lang w:val="fr-FR" w:eastAsia="fr-FR"/>
        </w:rPr>
        <w:t xml:space="preserve"> e</w:t>
      </w:r>
      <w:r w:rsidR="00C17FF4">
        <w:rPr>
          <w:rFonts w:ascii="Tahoma" w:eastAsia="Times New Roman" w:hAnsi="Tahoma" w:cs="Tahoma"/>
          <w:lang w:val="fr-FR" w:eastAsia="fr-FR"/>
        </w:rPr>
        <w:t>t du bilan au 31 décembre 2016</w:t>
      </w:r>
      <w:r w:rsidRPr="004C2CF5">
        <w:rPr>
          <w:rFonts w:ascii="Tahoma" w:eastAsia="Times New Roman" w:hAnsi="Tahoma" w:cs="Tahoma"/>
          <w:lang w:val="fr-FR" w:eastAsia="fr-FR"/>
        </w:rPr>
        <w:t xml:space="preserve"> est mise au vote (majorité requise = majorité absolue).</w:t>
      </w:r>
    </w:p>
    <w:p w:rsidR="004C2CF5" w:rsidRPr="004C2CF5" w:rsidRDefault="004C2CF5" w:rsidP="004C2CF5">
      <w:pPr>
        <w:spacing w:after="0" w:line="240" w:lineRule="auto"/>
        <w:jc w:val="both"/>
        <w:rPr>
          <w:rFonts w:ascii="Tahoma" w:eastAsia="Times New Roman" w:hAnsi="Tahoma" w:cs="Tahoma"/>
          <w:b/>
          <w:lang w:val="fr-FR" w:eastAsia="fr-FR"/>
        </w:rPr>
      </w:pPr>
    </w:p>
    <w:p w:rsidR="004C2CF5" w:rsidRPr="004C2CF5" w:rsidRDefault="00E70468" w:rsidP="004C2CF5">
      <w:pPr>
        <w:spacing w:after="0" w:line="240" w:lineRule="auto"/>
        <w:jc w:val="both"/>
        <w:rPr>
          <w:rFonts w:ascii="Tahoma" w:eastAsia="Times New Roman" w:hAnsi="Tahoma" w:cs="Tahoma"/>
          <w:b/>
          <w:lang w:val="fr-FR" w:eastAsia="fr-FR"/>
        </w:rPr>
      </w:pPr>
      <w:r>
        <w:rPr>
          <w:rFonts w:ascii="Tahoma" w:eastAsia="Times New Roman" w:hAnsi="Tahoma" w:cs="Tahoma"/>
          <w:b/>
          <w:highlight w:val="yellow"/>
          <w:lang w:val="fr-FR" w:eastAsia="fr-FR"/>
        </w:rPr>
        <w:t xml:space="preserve">VOTE </w:t>
      </w:r>
      <w:r w:rsidR="004C2CF5" w:rsidRPr="004C2CF5">
        <w:rPr>
          <w:rFonts w:ascii="Tahoma" w:eastAsia="Times New Roman" w:hAnsi="Tahoma" w:cs="Tahoma"/>
          <w:b/>
          <w:highlight w:val="yellow"/>
          <w:lang w:val="fr-FR" w:eastAsia="fr-FR"/>
        </w:rPr>
        <w:t>/ L’assemblée approuv</w:t>
      </w:r>
      <w:r w:rsidR="00C17FF4">
        <w:rPr>
          <w:rFonts w:ascii="Tahoma" w:eastAsia="Times New Roman" w:hAnsi="Tahoma" w:cs="Tahoma"/>
          <w:b/>
          <w:highlight w:val="yellow"/>
          <w:lang w:val="fr-FR" w:eastAsia="fr-FR"/>
        </w:rPr>
        <w:t>e les comptes de l’exercice 2016</w:t>
      </w:r>
      <w:r w:rsidR="004C2CF5" w:rsidRPr="004C2CF5">
        <w:rPr>
          <w:rFonts w:ascii="Tahoma" w:eastAsia="Times New Roman" w:hAnsi="Tahoma" w:cs="Tahoma"/>
          <w:b/>
          <w:highlight w:val="yellow"/>
          <w:lang w:val="fr-FR" w:eastAsia="fr-FR"/>
        </w:rPr>
        <w:t xml:space="preserve"> et le bilan au 31 décem</w:t>
      </w:r>
      <w:r w:rsidR="00AB666E">
        <w:rPr>
          <w:rFonts w:ascii="Tahoma" w:eastAsia="Times New Roman" w:hAnsi="Tahoma" w:cs="Tahoma"/>
          <w:b/>
          <w:highlight w:val="yellow"/>
          <w:lang w:val="fr-FR" w:eastAsia="fr-FR"/>
        </w:rPr>
        <w:t xml:space="preserve">bre </w:t>
      </w:r>
      <w:r w:rsidR="00C17FF4">
        <w:rPr>
          <w:rFonts w:ascii="Tahoma" w:eastAsia="Times New Roman" w:hAnsi="Tahoma" w:cs="Tahoma"/>
          <w:b/>
          <w:highlight w:val="yellow"/>
          <w:lang w:val="fr-FR" w:eastAsia="fr-FR"/>
        </w:rPr>
        <w:t>2016</w:t>
      </w:r>
      <w:r w:rsidR="00AB666E" w:rsidRPr="00AB666E">
        <w:rPr>
          <w:rFonts w:ascii="Tahoma" w:eastAsia="Times New Roman" w:hAnsi="Tahoma" w:cs="Tahoma"/>
          <w:b/>
          <w:highlight w:val="yellow"/>
          <w:lang w:val="fr-FR" w:eastAsia="fr-FR"/>
        </w:rPr>
        <w:t>, sous réserve de l’obtention d’un rapport de vérification des comptes positif</w:t>
      </w:r>
      <w:r w:rsidR="00725C07" w:rsidRPr="00AB666E">
        <w:rPr>
          <w:rFonts w:ascii="Tahoma" w:eastAsia="Times New Roman" w:hAnsi="Tahoma" w:cs="Tahoma"/>
          <w:b/>
          <w:highlight w:val="yellow"/>
          <w:lang w:val="fr-FR" w:eastAsia="fr-FR"/>
        </w:rPr>
        <w:t>.</w:t>
      </w:r>
    </w:p>
    <w:p w:rsidR="004C2CF5" w:rsidRPr="004C2CF5" w:rsidRDefault="004C2CF5" w:rsidP="004C2CF5">
      <w:pPr>
        <w:spacing w:after="0" w:line="240" w:lineRule="auto"/>
        <w:jc w:val="both"/>
        <w:rPr>
          <w:rFonts w:ascii="Tahoma" w:eastAsia="Times New Roman" w:hAnsi="Tahoma" w:cs="Tahoma"/>
          <w:b/>
          <w:highlight w:val="yellow"/>
          <w:lang w:val="fr-FR" w:eastAsia="fr-FR"/>
        </w:rPr>
      </w:pPr>
    </w:p>
    <w:p w:rsidR="004C2CF5" w:rsidRPr="004C2CF5" w:rsidRDefault="004C2CF5" w:rsidP="004C2CF5">
      <w:pPr>
        <w:spacing w:after="0" w:line="240" w:lineRule="auto"/>
        <w:jc w:val="both"/>
        <w:rPr>
          <w:rFonts w:ascii="Tahoma" w:eastAsia="Times New Roman" w:hAnsi="Tahoma" w:cs="Tahoma"/>
          <w:b/>
          <w:i/>
          <w:lang w:val="fr-FR" w:eastAsia="fr-FR"/>
        </w:rPr>
      </w:pPr>
      <w:r w:rsidRPr="004C2CF5">
        <w:rPr>
          <w:rFonts w:ascii="Tahoma" w:eastAsia="Times New Roman" w:hAnsi="Tahoma" w:cs="Tahoma"/>
          <w:b/>
          <w:i/>
          <w:highlight w:val="yellow"/>
          <w:lang w:val="fr-FR" w:eastAsia="fr-FR"/>
        </w:rPr>
        <w:t>Ce vote est acquis à l’unanimité.</w:t>
      </w:r>
    </w:p>
    <w:p w:rsidR="0069434E" w:rsidRDefault="004C2CF5" w:rsidP="004C2CF5">
      <w:pPr>
        <w:spacing w:after="0" w:line="240" w:lineRule="auto"/>
        <w:jc w:val="both"/>
        <w:rPr>
          <w:rFonts w:ascii="Tahoma" w:eastAsia="Times New Roman" w:hAnsi="Tahoma" w:cs="Tahoma"/>
          <w:b/>
          <w:lang w:val="fr-FR" w:eastAsia="fr-FR"/>
        </w:rPr>
      </w:pPr>
      <w:r w:rsidRPr="004C2CF5">
        <w:rPr>
          <w:rFonts w:ascii="Tahoma" w:eastAsia="Times New Roman" w:hAnsi="Tahoma" w:cs="Tahoma"/>
          <w:b/>
          <w:lang w:val="fr-FR" w:eastAsia="fr-FR"/>
        </w:rPr>
        <w:tab/>
      </w:r>
    </w:p>
    <w:p w:rsidR="00CB7566" w:rsidRPr="004C2CF5" w:rsidRDefault="00CB7566" w:rsidP="00CB7566">
      <w:pPr>
        <w:spacing w:after="0" w:line="240" w:lineRule="auto"/>
        <w:ind w:left="705" w:hanging="705"/>
        <w:jc w:val="both"/>
        <w:rPr>
          <w:rFonts w:ascii="Tahoma" w:eastAsia="Times New Roman" w:hAnsi="Tahoma" w:cs="Tahoma"/>
          <w:b/>
          <w:lang w:val="fr-FR" w:eastAsia="fr-FR"/>
        </w:rPr>
      </w:pPr>
      <w:r>
        <w:rPr>
          <w:rFonts w:ascii="Tahoma" w:eastAsia="Times New Roman" w:hAnsi="Tahoma" w:cs="Tahoma"/>
          <w:b/>
          <w:lang w:val="fr-FR" w:eastAsia="fr-FR"/>
        </w:rPr>
        <w:t>6.</w:t>
      </w:r>
      <w:r>
        <w:rPr>
          <w:rFonts w:ascii="Tahoma" w:eastAsia="Times New Roman" w:hAnsi="Tahoma" w:cs="Tahoma"/>
          <w:b/>
          <w:lang w:val="fr-FR" w:eastAsia="fr-FR"/>
        </w:rPr>
        <w:tab/>
      </w:r>
      <w:r w:rsidRPr="004C2CF5">
        <w:rPr>
          <w:rFonts w:ascii="Tahoma" w:eastAsia="Times New Roman" w:hAnsi="Tahoma" w:cs="Tahoma"/>
          <w:b/>
          <w:lang w:val="fr-FR" w:eastAsia="fr-FR"/>
        </w:rPr>
        <w:t>Rapport d’évaluation par le syndic des con</w:t>
      </w:r>
      <w:r w:rsidR="000A0744">
        <w:rPr>
          <w:rFonts w:ascii="Tahoma" w:eastAsia="Times New Roman" w:hAnsi="Tahoma" w:cs="Tahoma"/>
          <w:b/>
          <w:lang w:val="fr-FR" w:eastAsia="fr-FR"/>
        </w:rPr>
        <w:t>trats de fournitures régulières</w:t>
      </w:r>
    </w:p>
    <w:p w:rsidR="00CB7566" w:rsidRPr="004C2CF5" w:rsidRDefault="00CB7566" w:rsidP="00CB7566">
      <w:pPr>
        <w:spacing w:after="0" w:line="240" w:lineRule="auto"/>
        <w:jc w:val="both"/>
        <w:rPr>
          <w:rFonts w:ascii="Tahoma" w:eastAsia="Times New Roman" w:hAnsi="Tahoma" w:cs="Tahoma"/>
          <w:lang w:val="fr-FR" w:eastAsia="fr-FR"/>
        </w:rPr>
      </w:pPr>
    </w:p>
    <w:p w:rsidR="00CE62A7" w:rsidRPr="00CE62A7" w:rsidRDefault="00CE62A7" w:rsidP="00CE62A7">
      <w:pPr>
        <w:autoSpaceDE w:val="0"/>
        <w:autoSpaceDN w:val="0"/>
        <w:adjustRightInd w:val="0"/>
        <w:rPr>
          <w:rFonts w:ascii="Tahoma" w:eastAsia="Times New Roman" w:hAnsi="Tahoma" w:cs="Tahoma"/>
          <w:lang w:val="fr-FR" w:eastAsia="fr-FR"/>
        </w:rPr>
      </w:pPr>
      <w:r w:rsidRPr="00CE62A7">
        <w:rPr>
          <w:rFonts w:ascii="Tahoma" w:eastAsia="Times New Roman" w:hAnsi="Tahoma" w:cs="Tahoma"/>
          <w:lang w:val="fr-FR" w:eastAsia="fr-FR"/>
        </w:rPr>
        <w:t>Le syndic a transmis à tous les copropriétaires son rapport d'évaluation des contrats de fournitures régulières de la copropriété.</w:t>
      </w:r>
    </w:p>
    <w:p w:rsidR="00CE62A7" w:rsidRPr="00CE62A7" w:rsidRDefault="00CE62A7" w:rsidP="00CE62A7">
      <w:pPr>
        <w:jc w:val="both"/>
        <w:rPr>
          <w:rFonts w:ascii="Tahoma" w:eastAsia="Times New Roman" w:hAnsi="Tahoma" w:cs="Tahoma"/>
          <w:lang w:val="fr-FR" w:eastAsia="fr-FR"/>
        </w:rPr>
      </w:pPr>
      <w:r w:rsidRPr="00CE62A7">
        <w:rPr>
          <w:rFonts w:ascii="Tahoma" w:eastAsia="Times New Roman" w:hAnsi="Tahoma" w:cs="Tahoma"/>
          <w:lang w:val="fr-FR" w:eastAsia="fr-FR"/>
        </w:rPr>
        <w:t>Il n’y a pas de vote sur ce point.</w:t>
      </w:r>
    </w:p>
    <w:p w:rsidR="004C2CF5" w:rsidRPr="004C2CF5" w:rsidRDefault="00CE62A7" w:rsidP="004C2CF5">
      <w:pPr>
        <w:spacing w:after="0" w:line="240" w:lineRule="auto"/>
        <w:jc w:val="both"/>
        <w:rPr>
          <w:rFonts w:ascii="Tahoma" w:eastAsia="Times New Roman" w:hAnsi="Tahoma" w:cs="Tahoma"/>
          <w:b/>
          <w:lang w:val="fr-FR" w:eastAsia="fr-FR"/>
        </w:rPr>
      </w:pPr>
      <w:r w:rsidRPr="00CE62A7">
        <w:rPr>
          <w:rFonts w:ascii="Tahoma" w:eastAsia="Times New Roman" w:hAnsi="Tahoma" w:cs="Tahoma"/>
          <w:b/>
          <w:lang w:eastAsia="fr-FR"/>
        </w:rPr>
        <w:t>7.</w:t>
      </w:r>
      <w:r>
        <w:rPr>
          <w:rFonts w:ascii="Tahoma" w:eastAsia="Times New Roman" w:hAnsi="Tahoma" w:cs="Tahoma"/>
          <w:lang w:eastAsia="fr-FR"/>
        </w:rPr>
        <w:tab/>
      </w:r>
      <w:r w:rsidR="004C2CF5" w:rsidRPr="004C2CF5">
        <w:rPr>
          <w:rFonts w:ascii="Tahoma" w:eastAsia="Times New Roman" w:hAnsi="Tahoma" w:cs="Tahoma"/>
          <w:b/>
          <w:lang w:val="fr-FR" w:eastAsia="fr-FR"/>
        </w:rPr>
        <w:t>Décharge</w:t>
      </w:r>
      <w:r>
        <w:rPr>
          <w:rFonts w:ascii="Tahoma" w:eastAsia="Times New Roman" w:hAnsi="Tahoma" w:cs="Tahoma"/>
          <w:b/>
          <w:lang w:val="fr-FR" w:eastAsia="fr-FR"/>
        </w:rPr>
        <w:t>s au Conseil de C</w:t>
      </w:r>
      <w:r w:rsidR="004C2CF5" w:rsidRPr="004C2CF5">
        <w:rPr>
          <w:rFonts w:ascii="Tahoma" w:eastAsia="Times New Roman" w:hAnsi="Tahoma" w:cs="Tahoma"/>
          <w:b/>
          <w:lang w:val="fr-FR" w:eastAsia="fr-FR"/>
        </w:rPr>
        <w:t>oprop</w:t>
      </w:r>
      <w:r>
        <w:rPr>
          <w:rFonts w:ascii="Tahoma" w:eastAsia="Times New Roman" w:hAnsi="Tahoma" w:cs="Tahoma"/>
          <w:b/>
          <w:lang w:val="fr-FR" w:eastAsia="fr-FR"/>
        </w:rPr>
        <w:t>riété, au Vérificateur aux Comptes et au S</w:t>
      </w:r>
      <w:r w:rsidR="000A0744">
        <w:rPr>
          <w:rFonts w:ascii="Tahoma" w:eastAsia="Times New Roman" w:hAnsi="Tahoma" w:cs="Tahoma"/>
          <w:b/>
          <w:lang w:val="fr-FR" w:eastAsia="fr-FR"/>
        </w:rPr>
        <w:t>yndic</w:t>
      </w:r>
    </w:p>
    <w:p w:rsidR="004C2CF5" w:rsidRPr="004C2CF5" w:rsidRDefault="004C2CF5" w:rsidP="004C2CF5">
      <w:pPr>
        <w:spacing w:after="0" w:line="240" w:lineRule="auto"/>
        <w:jc w:val="both"/>
        <w:rPr>
          <w:rFonts w:ascii="Tahoma" w:eastAsia="Times New Roman" w:hAnsi="Tahoma" w:cs="Tahoma"/>
          <w:b/>
          <w:lang w:val="fr-FR" w:eastAsia="fr-FR"/>
        </w:rPr>
      </w:pPr>
    </w:p>
    <w:p w:rsidR="004C2CF5" w:rsidRPr="00CE62A7" w:rsidRDefault="00750658" w:rsidP="00CE62A7">
      <w:pPr>
        <w:pStyle w:val="Paragraphedeliste"/>
        <w:numPr>
          <w:ilvl w:val="0"/>
          <w:numId w:val="1"/>
        </w:num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Décharge au C</w:t>
      </w:r>
      <w:r w:rsidR="004C2CF5" w:rsidRPr="00CE62A7">
        <w:rPr>
          <w:rFonts w:ascii="Tahoma" w:eastAsia="Times New Roman" w:hAnsi="Tahoma" w:cs="Tahoma"/>
          <w:lang w:val="fr-FR" w:eastAsia="fr-FR"/>
        </w:rPr>
        <w:t xml:space="preserve">onseil de </w:t>
      </w:r>
      <w:r>
        <w:rPr>
          <w:rFonts w:ascii="Tahoma" w:eastAsia="Times New Roman" w:hAnsi="Tahoma" w:cs="Tahoma"/>
          <w:lang w:val="fr-FR" w:eastAsia="fr-FR"/>
        </w:rPr>
        <w:t>C</w:t>
      </w:r>
      <w:r w:rsidR="00194CBF">
        <w:rPr>
          <w:rFonts w:ascii="Tahoma" w:eastAsia="Times New Roman" w:hAnsi="Tahoma" w:cs="Tahoma"/>
          <w:lang w:val="fr-FR" w:eastAsia="fr-FR"/>
        </w:rPr>
        <w:t>opropriété pour l’exercice 2016</w:t>
      </w:r>
      <w:r w:rsidR="004C2CF5" w:rsidRPr="00CE62A7">
        <w:rPr>
          <w:rFonts w:ascii="Tahoma" w:eastAsia="Times New Roman" w:hAnsi="Tahoma" w:cs="Tahoma"/>
          <w:lang w:val="fr-FR" w:eastAsia="fr-FR"/>
        </w:rPr>
        <w:t>.</w:t>
      </w:r>
    </w:p>
    <w:p w:rsidR="004C2CF5" w:rsidRPr="004C2CF5" w:rsidRDefault="004C2CF5" w:rsidP="004C2CF5">
      <w:pPr>
        <w:spacing w:after="0" w:line="240" w:lineRule="auto"/>
        <w:jc w:val="both"/>
        <w:rPr>
          <w:rFonts w:ascii="Tahoma" w:eastAsia="Times New Roman" w:hAnsi="Tahoma" w:cs="Tahoma"/>
          <w:lang w:val="fr-FR" w:eastAsia="fr-FR"/>
        </w:rPr>
      </w:pPr>
    </w:p>
    <w:p w:rsidR="001C511E" w:rsidRPr="004C2CF5" w:rsidRDefault="001C511E" w:rsidP="001C511E">
      <w:pPr>
        <w:spacing w:after="0" w:line="240" w:lineRule="auto"/>
        <w:jc w:val="both"/>
        <w:rPr>
          <w:rFonts w:ascii="Tahoma" w:eastAsia="Times New Roman" w:hAnsi="Tahoma" w:cs="Tahoma"/>
          <w:b/>
          <w:highlight w:val="yellow"/>
          <w:lang w:val="fr-FR" w:eastAsia="fr-FR"/>
        </w:rPr>
      </w:pPr>
      <w:r>
        <w:rPr>
          <w:rFonts w:ascii="Tahoma" w:eastAsia="Times New Roman" w:hAnsi="Tahoma" w:cs="Tahoma"/>
          <w:b/>
          <w:highlight w:val="yellow"/>
          <w:lang w:val="fr-FR" w:eastAsia="fr-FR"/>
        </w:rPr>
        <w:t>VOTE</w:t>
      </w:r>
      <w:r w:rsidRPr="004C2CF5">
        <w:rPr>
          <w:rFonts w:ascii="Tahoma" w:eastAsia="Times New Roman" w:hAnsi="Tahoma" w:cs="Tahoma"/>
          <w:b/>
          <w:highlight w:val="yellow"/>
          <w:lang w:val="fr-FR" w:eastAsia="fr-FR"/>
        </w:rPr>
        <w:t xml:space="preserve">/ l’assemblée générale donne décharge à </w:t>
      </w:r>
      <w:r w:rsidRPr="004C2CF5">
        <w:rPr>
          <w:rFonts w:ascii="Tahoma" w:eastAsia="Times New Roman" w:hAnsi="Tahoma" w:cs="Tahoma"/>
          <w:b/>
          <w:highlight w:val="yellow"/>
          <w:lang w:eastAsia="fr-FR"/>
        </w:rPr>
        <w:t>Madame BECKERS</w:t>
      </w:r>
      <w:r w:rsidR="00AB666E">
        <w:rPr>
          <w:rFonts w:ascii="Tahoma" w:eastAsia="Times New Roman" w:hAnsi="Tahoma" w:cs="Tahoma"/>
          <w:b/>
          <w:highlight w:val="yellow"/>
          <w:lang w:eastAsia="fr-FR"/>
        </w:rPr>
        <w:t>, Madame DASSY-RIJMENAMS et</w:t>
      </w:r>
      <w:r w:rsidRPr="004C2CF5">
        <w:rPr>
          <w:rFonts w:ascii="Tahoma" w:eastAsia="Times New Roman" w:hAnsi="Tahoma" w:cs="Tahoma"/>
          <w:b/>
          <w:highlight w:val="yellow"/>
          <w:lang w:eastAsia="fr-FR"/>
        </w:rPr>
        <w:t xml:space="preserve"> Monsieur RIBEAUCOURT</w:t>
      </w:r>
      <w:r w:rsidRPr="004C2CF5">
        <w:rPr>
          <w:rFonts w:ascii="Tahoma" w:eastAsia="Times New Roman" w:hAnsi="Tahoma" w:cs="Tahoma"/>
          <w:b/>
          <w:highlight w:val="yellow"/>
          <w:lang w:val="fr-FR" w:eastAsia="fr-FR"/>
        </w:rPr>
        <w:t xml:space="preserve"> </w:t>
      </w:r>
      <w:r>
        <w:rPr>
          <w:rFonts w:ascii="Tahoma" w:eastAsia="Times New Roman" w:hAnsi="Tahoma" w:cs="Tahoma"/>
          <w:b/>
          <w:highlight w:val="yellow"/>
          <w:lang w:val="fr-FR" w:eastAsia="fr-FR"/>
        </w:rPr>
        <w:t xml:space="preserve">pour leur </w:t>
      </w:r>
      <w:r w:rsidRPr="004C2CF5">
        <w:rPr>
          <w:rFonts w:ascii="Tahoma" w:eastAsia="Times New Roman" w:hAnsi="Tahoma" w:cs="Tahoma"/>
          <w:b/>
          <w:highlight w:val="yellow"/>
          <w:lang w:val="fr-FR" w:eastAsia="fr-FR"/>
        </w:rPr>
        <w:t>activité durant l’exe</w:t>
      </w:r>
      <w:r w:rsidR="00194CBF">
        <w:rPr>
          <w:rFonts w:ascii="Tahoma" w:eastAsia="Times New Roman" w:hAnsi="Tahoma" w:cs="Tahoma"/>
          <w:b/>
          <w:highlight w:val="yellow"/>
          <w:lang w:val="fr-FR" w:eastAsia="fr-FR"/>
        </w:rPr>
        <w:t>rcice 2016.</w:t>
      </w:r>
    </w:p>
    <w:p w:rsidR="001C511E" w:rsidRPr="004C2CF5" w:rsidRDefault="001C511E" w:rsidP="001C511E">
      <w:pPr>
        <w:spacing w:after="0" w:line="240" w:lineRule="auto"/>
        <w:jc w:val="both"/>
        <w:rPr>
          <w:rFonts w:ascii="Tahoma" w:eastAsia="Times New Roman" w:hAnsi="Tahoma" w:cs="Tahoma"/>
          <w:b/>
          <w:highlight w:val="yellow"/>
          <w:lang w:val="fr-FR" w:eastAsia="fr-FR"/>
        </w:rPr>
      </w:pPr>
    </w:p>
    <w:p w:rsidR="001C511E" w:rsidRPr="004C2CF5" w:rsidRDefault="001C511E" w:rsidP="001C511E">
      <w:pPr>
        <w:spacing w:after="0" w:line="240" w:lineRule="auto"/>
        <w:jc w:val="both"/>
        <w:rPr>
          <w:rFonts w:ascii="Tahoma" w:eastAsia="Times New Roman" w:hAnsi="Tahoma" w:cs="Tahoma"/>
          <w:b/>
          <w:i/>
          <w:lang w:val="fr-FR" w:eastAsia="fr-FR"/>
        </w:rPr>
      </w:pPr>
      <w:r w:rsidRPr="004C2CF5">
        <w:rPr>
          <w:rFonts w:ascii="Tahoma" w:eastAsia="Times New Roman" w:hAnsi="Tahoma" w:cs="Tahoma"/>
          <w:b/>
          <w:i/>
          <w:highlight w:val="yellow"/>
          <w:lang w:val="fr-FR" w:eastAsia="fr-FR"/>
        </w:rPr>
        <w:t>Ce vote est acquis à l’unanimité.</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CE62A7" w:rsidRDefault="004C2CF5" w:rsidP="00CE62A7">
      <w:pPr>
        <w:pStyle w:val="Paragraphedeliste"/>
        <w:numPr>
          <w:ilvl w:val="0"/>
          <w:numId w:val="1"/>
        </w:numPr>
        <w:spacing w:after="0" w:line="240" w:lineRule="auto"/>
        <w:jc w:val="both"/>
        <w:rPr>
          <w:rFonts w:ascii="Tahoma" w:eastAsia="Times New Roman" w:hAnsi="Tahoma" w:cs="Tahoma"/>
          <w:lang w:val="fr-FR" w:eastAsia="fr-FR"/>
        </w:rPr>
      </w:pPr>
      <w:r w:rsidRPr="00CE62A7">
        <w:rPr>
          <w:rFonts w:ascii="Tahoma" w:eastAsia="Times New Roman" w:hAnsi="Tahoma" w:cs="Tahoma"/>
          <w:lang w:val="fr-FR" w:eastAsia="fr-FR"/>
        </w:rPr>
        <w:t>Décharge au vérificateur aux comptes pour l’exe</w:t>
      </w:r>
      <w:r w:rsidR="00AB666E">
        <w:rPr>
          <w:rFonts w:ascii="Tahoma" w:eastAsia="Times New Roman" w:hAnsi="Tahoma" w:cs="Tahoma"/>
          <w:lang w:val="fr-FR" w:eastAsia="fr-FR"/>
        </w:rPr>
        <w:t>rcice 201</w:t>
      </w:r>
      <w:r w:rsidR="00194CBF">
        <w:rPr>
          <w:rFonts w:ascii="Tahoma" w:eastAsia="Times New Roman" w:hAnsi="Tahoma" w:cs="Tahoma"/>
          <w:lang w:val="fr-FR" w:eastAsia="fr-FR"/>
        </w:rPr>
        <w:t>6</w:t>
      </w:r>
      <w:r w:rsidRPr="00CE62A7">
        <w:rPr>
          <w:rFonts w:ascii="Tahoma" w:eastAsia="Times New Roman" w:hAnsi="Tahoma" w:cs="Tahoma"/>
          <w:lang w:val="fr-FR" w:eastAsia="fr-FR"/>
        </w:rPr>
        <w:t>.</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ind w:left="360"/>
        <w:jc w:val="both"/>
        <w:rPr>
          <w:rFonts w:ascii="Tahoma" w:eastAsia="Times New Roman" w:hAnsi="Tahoma" w:cs="Tahoma"/>
          <w:lang w:val="fr-FR" w:eastAsia="fr-FR"/>
        </w:rPr>
      </w:pPr>
      <w:r w:rsidRPr="004C2CF5">
        <w:rPr>
          <w:rFonts w:ascii="Tahoma" w:eastAsia="Times New Roman" w:hAnsi="Tahoma" w:cs="Tahoma"/>
          <w:lang w:val="fr-FR" w:eastAsia="fr-FR"/>
        </w:rPr>
        <w:t>La décharge au vérificateur aux comptes pour son</w:t>
      </w:r>
      <w:r w:rsidR="00194CBF">
        <w:rPr>
          <w:rFonts w:ascii="Tahoma" w:eastAsia="Times New Roman" w:hAnsi="Tahoma" w:cs="Tahoma"/>
          <w:lang w:val="fr-FR" w:eastAsia="fr-FR"/>
        </w:rPr>
        <w:t xml:space="preserve"> activité durant l’exercice 2016</w:t>
      </w:r>
      <w:r w:rsidRPr="004C2CF5">
        <w:rPr>
          <w:rFonts w:ascii="Tahoma" w:eastAsia="Times New Roman" w:hAnsi="Tahoma" w:cs="Tahoma"/>
          <w:lang w:val="fr-FR" w:eastAsia="fr-FR"/>
        </w:rPr>
        <w:t xml:space="preserve"> est mise au vote (majorité requise = majorité absolue).</w:t>
      </w:r>
    </w:p>
    <w:p w:rsidR="004C2CF5" w:rsidRPr="004C2CF5" w:rsidRDefault="004C2CF5" w:rsidP="004C2CF5">
      <w:pPr>
        <w:spacing w:after="0" w:line="240" w:lineRule="auto"/>
        <w:ind w:left="360"/>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b/>
          <w:lang w:val="fr-FR" w:eastAsia="fr-FR"/>
        </w:rPr>
      </w:pPr>
    </w:p>
    <w:p w:rsidR="004C2CF5" w:rsidRPr="004C2CF5" w:rsidRDefault="001C511E" w:rsidP="004C2CF5">
      <w:pPr>
        <w:spacing w:after="0" w:line="240" w:lineRule="auto"/>
        <w:jc w:val="both"/>
        <w:rPr>
          <w:rFonts w:ascii="Tahoma" w:eastAsia="Times New Roman" w:hAnsi="Tahoma" w:cs="Tahoma"/>
          <w:b/>
          <w:highlight w:val="yellow"/>
          <w:lang w:val="fr-FR" w:eastAsia="fr-FR"/>
        </w:rPr>
      </w:pPr>
      <w:r>
        <w:rPr>
          <w:rFonts w:ascii="Tahoma" w:eastAsia="Times New Roman" w:hAnsi="Tahoma" w:cs="Tahoma"/>
          <w:b/>
          <w:highlight w:val="yellow"/>
          <w:lang w:val="fr-FR" w:eastAsia="fr-FR"/>
        </w:rPr>
        <w:t>VOTE</w:t>
      </w:r>
      <w:r w:rsidR="004C2CF5" w:rsidRPr="004C2CF5">
        <w:rPr>
          <w:rFonts w:ascii="Tahoma" w:eastAsia="Times New Roman" w:hAnsi="Tahoma" w:cs="Tahoma"/>
          <w:b/>
          <w:highlight w:val="yellow"/>
          <w:lang w:val="fr-FR" w:eastAsia="fr-FR"/>
        </w:rPr>
        <w:t>/ l’assemblée générale donne décharge à Monsieur Bruno VANDENBOSCH pour son activité durant l’exe</w:t>
      </w:r>
      <w:r w:rsidR="00194CBF">
        <w:rPr>
          <w:rFonts w:ascii="Tahoma" w:eastAsia="Times New Roman" w:hAnsi="Tahoma" w:cs="Tahoma"/>
          <w:b/>
          <w:highlight w:val="yellow"/>
          <w:lang w:val="fr-FR" w:eastAsia="fr-FR"/>
        </w:rPr>
        <w:t>rcice 2016</w:t>
      </w:r>
      <w:r w:rsidR="0032767C">
        <w:rPr>
          <w:rFonts w:ascii="Tahoma" w:eastAsia="Times New Roman" w:hAnsi="Tahoma" w:cs="Tahoma"/>
          <w:b/>
          <w:highlight w:val="yellow"/>
          <w:lang w:val="fr-FR" w:eastAsia="fr-FR"/>
        </w:rPr>
        <w:t>.</w:t>
      </w:r>
    </w:p>
    <w:p w:rsidR="004C2CF5" w:rsidRPr="004C2CF5" w:rsidRDefault="004C2CF5" w:rsidP="004C2CF5">
      <w:pPr>
        <w:spacing w:after="0" w:line="240" w:lineRule="auto"/>
        <w:jc w:val="both"/>
        <w:rPr>
          <w:rFonts w:ascii="Tahoma" w:eastAsia="Times New Roman" w:hAnsi="Tahoma" w:cs="Tahoma"/>
          <w:b/>
          <w:highlight w:val="yellow"/>
          <w:lang w:val="fr-FR" w:eastAsia="fr-FR"/>
        </w:rPr>
      </w:pPr>
    </w:p>
    <w:p w:rsidR="004C2CF5" w:rsidRPr="004C2CF5" w:rsidRDefault="004C2CF5" w:rsidP="004C2CF5">
      <w:pPr>
        <w:spacing w:after="0" w:line="240" w:lineRule="auto"/>
        <w:jc w:val="both"/>
        <w:rPr>
          <w:rFonts w:ascii="Tahoma" w:eastAsia="Times New Roman" w:hAnsi="Tahoma" w:cs="Tahoma"/>
          <w:b/>
          <w:i/>
          <w:lang w:val="fr-FR" w:eastAsia="fr-FR"/>
        </w:rPr>
      </w:pPr>
      <w:r w:rsidRPr="004C2CF5">
        <w:rPr>
          <w:rFonts w:ascii="Tahoma" w:eastAsia="Times New Roman" w:hAnsi="Tahoma" w:cs="Tahoma"/>
          <w:b/>
          <w:i/>
          <w:highlight w:val="yellow"/>
          <w:lang w:val="fr-FR" w:eastAsia="fr-FR"/>
        </w:rPr>
        <w:t>Ce vote est acquis à l’unanimité.</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69434E" w:rsidRDefault="004C2CF5" w:rsidP="0069434E">
      <w:pPr>
        <w:pStyle w:val="Paragraphedeliste"/>
        <w:numPr>
          <w:ilvl w:val="0"/>
          <w:numId w:val="1"/>
        </w:numPr>
        <w:spacing w:after="0" w:line="240" w:lineRule="auto"/>
        <w:jc w:val="both"/>
        <w:rPr>
          <w:rFonts w:ascii="Tahoma" w:eastAsia="Times New Roman" w:hAnsi="Tahoma" w:cs="Tahoma"/>
          <w:lang w:val="fr-FR" w:eastAsia="fr-FR"/>
        </w:rPr>
      </w:pPr>
      <w:r w:rsidRPr="0069434E">
        <w:rPr>
          <w:rFonts w:ascii="Tahoma" w:eastAsia="Times New Roman" w:hAnsi="Tahoma" w:cs="Tahoma"/>
          <w:lang w:val="fr-FR" w:eastAsia="fr-FR"/>
        </w:rPr>
        <w:t>Décharg</w:t>
      </w:r>
      <w:r w:rsidR="00194CBF">
        <w:rPr>
          <w:rFonts w:ascii="Tahoma" w:eastAsia="Times New Roman" w:hAnsi="Tahoma" w:cs="Tahoma"/>
          <w:lang w:val="fr-FR" w:eastAsia="fr-FR"/>
        </w:rPr>
        <w:t>e au syndic pour l’exercice 2016</w:t>
      </w:r>
      <w:r w:rsidR="0032767C">
        <w:rPr>
          <w:rFonts w:ascii="Tahoma" w:eastAsia="Times New Roman" w:hAnsi="Tahoma" w:cs="Tahoma"/>
          <w:lang w:val="fr-FR" w:eastAsia="fr-FR"/>
        </w:rPr>
        <w:t>.</w:t>
      </w:r>
    </w:p>
    <w:p w:rsidR="004C2CF5" w:rsidRPr="004C2CF5" w:rsidRDefault="004C2CF5" w:rsidP="004C2CF5">
      <w:pPr>
        <w:spacing w:after="0" w:line="240" w:lineRule="auto"/>
        <w:ind w:left="360"/>
        <w:jc w:val="both"/>
        <w:rPr>
          <w:rFonts w:ascii="Tahoma" w:eastAsia="Times New Roman" w:hAnsi="Tahoma" w:cs="Tahoma"/>
          <w:lang w:val="fr-FR" w:eastAsia="fr-FR"/>
        </w:rPr>
      </w:pPr>
    </w:p>
    <w:p w:rsidR="004C2CF5" w:rsidRPr="004C2CF5" w:rsidRDefault="004C2CF5" w:rsidP="004C2CF5">
      <w:pPr>
        <w:spacing w:after="0" w:line="240" w:lineRule="auto"/>
        <w:ind w:left="360"/>
        <w:jc w:val="both"/>
        <w:rPr>
          <w:rFonts w:ascii="Tahoma" w:eastAsia="Times New Roman" w:hAnsi="Tahoma" w:cs="Tahoma"/>
          <w:lang w:val="fr-FR" w:eastAsia="fr-FR"/>
        </w:rPr>
      </w:pPr>
      <w:r w:rsidRPr="004C2CF5">
        <w:rPr>
          <w:rFonts w:ascii="Tahoma" w:eastAsia="Times New Roman" w:hAnsi="Tahoma" w:cs="Tahoma"/>
          <w:lang w:val="fr-FR" w:eastAsia="fr-FR"/>
        </w:rPr>
        <w:t>La décharge au syndic POLE CONCEPT pour son activité durant l’exercice 201</w:t>
      </w:r>
      <w:r w:rsidR="00194CBF">
        <w:rPr>
          <w:rFonts w:ascii="Tahoma" w:eastAsia="Times New Roman" w:hAnsi="Tahoma" w:cs="Tahoma"/>
          <w:lang w:val="fr-FR" w:eastAsia="fr-FR"/>
        </w:rPr>
        <w:t>6</w:t>
      </w:r>
      <w:r w:rsidRPr="004C2CF5">
        <w:rPr>
          <w:rFonts w:ascii="Tahoma" w:eastAsia="Times New Roman" w:hAnsi="Tahoma" w:cs="Tahoma"/>
          <w:lang w:val="fr-FR" w:eastAsia="fr-FR"/>
        </w:rPr>
        <w:t xml:space="preserve"> est mise au vote (majorité requise = majorité absolue).</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1C511E" w:rsidP="004C2CF5">
      <w:pPr>
        <w:spacing w:after="0" w:line="240" w:lineRule="auto"/>
        <w:jc w:val="both"/>
        <w:rPr>
          <w:rFonts w:ascii="Tahoma" w:eastAsia="Times New Roman" w:hAnsi="Tahoma" w:cs="Tahoma"/>
          <w:b/>
          <w:highlight w:val="yellow"/>
          <w:lang w:val="fr-FR" w:eastAsia="fr-FR"/>
        </w:rPr>
      </w:pPr>
      <w:r>
        <w:rPr>
          <w:rFonts w:ascii="Tahoma" w:eastAsia="Times New Roman" w:hAnsi="Tahoma" w:cs="Tahoma"/>
          <w:b/>
          <w:highlight w:val="yellow"/>
          <w:lang w:val="fr-FR" w:eastAsia="fr-FR"/>
        </w:rPr>
        <w:t>VOTE</w:t>
      </w:r>
      <w:r w:rsidR="004C2CF5" w:rsidRPr="004C2CF5">
        <w:rPr>
          <w:rFonts w:ascii="Tahoma" w:eastAsia="Times New Roman" w:hAnsi="Tahoma" w:cs="Tahoma"/>
          <w:b/>
          <w:highlight w:val="yellow"/>
          <w:lang w:val="fr-FR" w:eastAsia="fr-FR"/>
        </w:rPr>
        <w:t>/ L’assemblée donne décharge au syndic POLE CONCEPT pour son</w:t>
      </w:r>
      <w:r w:rsidR="00194CBF">
        <w:rPr>
          <w:rFonts w:ascii="Tahoma" w:eastAsia="Times New Roman" w:hAnsi="Tahoma" w:cs="Tahoma"/>
          <w:b/>
          <w:highlight w:val="yellow"/>
          <w:lang w:val="fr-FR" w:eastAsia="fr-FR"/>
        </w:rPr>
        <w:t xml:space="preserve"> activité durant l’exercice 2016</w:t>
      </w:r>
      <w:r w:rsidR="004C2CF5" w:rsidRPr="004C2CF5">
        <w:rPr>
          <w:rFonts w:ascii="Tahoma" w:eastAsia="Times New Roman" w:hAnsi="Tahoma" w:cs="Tahoma"/>
          <w:b/>
          <w:highlight w:val="yellow"/>
          <w:lang w:val="fr-FR" w:eastAsia="fr-FR"/>
        </w:rPr>
        <w:t>.</w:t>
      </w:r>
    </w:p>
    <w:p w:rsidR="004C2CF5" w:rsidRPr="004C2CF5" w:rsidRDefault="004C2CF5" w:rsidP="004C2CF5">
      <w:pPr>
        <w:spacing w:after="0" w:line="240" w:lineRule="auto"/>
        <w:jc w:val="both"/>
        <w:rPr>
          <w:rFonts w:ascii="Tahoma" w:eastAsia="Times New Roman" w:hAnsi="Tahoma" w:cs="Tahoma"/>
          <w:b/>
          <w:highlight w:val="yellow"/>
          <w:lang w:val="fr-FR" w:eastAsia="fr-FR"/>
        </w:rPr>
      </w:pPr>
    </w:p>
    <w:p w:rsidR="004C2CF5" w:rsidRPr="004C2CF5" w:rsidRDefault="004C2CF5" w:rsidP="004C2CF5">
      <w:pPr>
        <w:spacing w:after="0" w:line="240" w:lineRule="auto"/>
        <w:jc w:val="both"/>
        <w:rPr>
          <w:rFonts w:ascii="Tahoma" w:eastAsia="Times New Roman" w:hAnsi="Tahoma" w:cs="Tahoma"/>
          <w:b/>
          <w:i/>
          <w:lang w:val="fr-FR" w:eastAsia="fr-FR"/>
        </w:rPr>
      </w:pPr>
      <w:r w:rsidRPr="004C2CF5">
        <w:rPr>
          <w:rFonts w:ascii="Tahoma" w:eastAsia="Times New Roman" w:hAnsi="Tahoma" w:cs="Tahoma"/>
          <w:b/>
          <w:i/>
          <w:highlight w:val="yellow"/>
          <w:lang w:val="fr-FR" w:eastAsia="fr-FR"/>
        </w:rPr>
        <w:t>Ce vote est acquis à l’unanimité.</w:t>
      </w:r>
    </w:p>
    <w:p w:rsidR="004C2CF5" w:rsidRPr="004C2CF5" w:rsidRDefault="004C2CF5" w:rsidP="004C2CF5">
      <w:pPr>
        <w:spacing w:after="0" w:line="240" w:lineRule="auto"/>
        <w:jc w:val="both"/>
        <w:rPr>
          <w:rFonts w:ascii="Tahoma" w:eastAsia="Times New Roman" w:hAnsi="Tahoma" w:cs="Tahoma"/>
          <w:b/>
          <w:bCs/>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1C511E" w:rsidP="004C2CF5">
      <w:pPr>
        <w:spacing w:after="0" w:line="240" w:lineRule="auto"/>
        <w:jc w:val="both"/>
        <w:rPr>
          <w:rFonts w:ascii="Tahoma" w:eastAsia="Times New Roman" w:hAnsi="Tahoma" w:cs="Tahoma"/>
          <w:lang w:val="fr-FR" w:eastAsia="fr-FR"/>
        </w:rPr>
      </w:pPr>
      <w:r>
        <w:rPr>
          <w:rFonts w:ascii="Tahoma" w:eastAsia="Times New Roman" w:hAnsi="Tahoma" w:cs="Tahoma"/>
          <w:b/>
          <w:bCs/>
          <w:lang w:val="fr-FR" w:eastAsia="fr-FR"/>
        </w:rPr>
        <w:t>8</w:t>
      </w:r>
      <w:r w:rsidR="000A0744">
        <w:rPr>
          <w:rFonts w:ascii="Tahoma" w:eastAsia="Times New Roman" w:hAnsi="Tahoma" w:cs="Tahoma"/>
          <w:b/>
          <w:bCs/>
          <w:lang w:val="fr-FR" w:eastAsia="fr-FR"/>
        </w:rPr>
        <w:t>.</w:t>
      </w:r>
      <w:r w:rsidR="000A0744">
        <w:rPr>
          <w:rFonts w:ascii="Tahoma" w:eastAsia="Times New Roman" w:hAnsi="Tahoma" w:cs="Tahoma"/>
          <w:b/>
          <w:bCs/>
          <w:lang w:val="fr-FR" w:eastAsia="fr-FR"/>
        </w:rPr>
        <w:tab/>
        <w:t>Elections statutaires</w:t>
      </w:r>
      <w:r w:rsidR="004C2CF5" w:rsidRPr="004C2CF5">
        <w:rPr>
          <w:rFonts w:ascii="Tahoma" w:eastAsia="Times New Roman" w:hAnsi="Tahoma" w:cs="Tahoma"/>
          <w:b/>
          <w:bCs/>
          <w:lang w:val="fr-FR" w:eastAsia="fr-FR"/>
        </w:rPr>
        <w:t xml:space="preserve"> </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1C511E" w:rsidP="004C2CF5">
      <w:p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a</w:t>
      </w:r>
      <w:r w:rsidR="004C2CF5" w:rsidRPr="004C2CF5">
        <w:rPr>
          <w:rFonts w:ascii="Tahoma" w:eastAsia="Times New Roman" w:hAnsi="Tahoma" w:cs="Tahoma"/>
          <w:lang w:val="fr-FR" w:eastAsia="fr-FR"/>
        </w:rPr>
        <w:t>.</w:t>
      </w:r>
      <w:r w:rsidR="004C2CF5" w:rsidRPr="004C2CF5">
        <w:rPr>
          <w:rFonts w:ascii="Tahoma" w:eastAsia="Times New Roman" w:hAnsi="Tahoma" w:cs="Tahoma"/>
          <w:lang w:val="fr-FR" w:eastAsia="fr-FR"/>
        </w:rPr>
        <w:tab/>
      </w:r>
      <w:r w:rsidRPr="001C511E">
        <w:rPr>
          <w:rFonts w:ascii="Tahoma" w:eastAsia="Times New Roman" w:hAnsi="Tahoma" w:cs="Tahoma"/>
          <w:u w:val="single"/>
          <w:lang w:val="fr-FR" w:eastAsia="fr-FR"/>
        </w:rPr>
        <w:t xml:space="preserve">attribution du </w:t>
      </w:r>
      <w:r w:rsidR="000A0744">
        <w:rPr>
          <w:rFonts w:ascii="Tahoma" w:eastAsia="Times New Roman" w:hAnsi="Tahoma" w:cs="Tahoma"/>
          <w:u w:val="single"/>
          <w:lang w:val="fr-FR" w:eastAsia="fr-FR"/>
        </w:rPr>
        <w:t xml:space="preserve">mandat de </w:t>
      </w:r>
      <w:r w:rsidR="004C2CF5" w:rsidRPr="004C2CF5">
        <w:rPr>
          <w:rFonts w:ascii="Tahoma" w:eastAsia="Times New Roman" w:hAnsi="Tahoma" w:cs="Tahoma"/>
          <w:u w:val="single"/>
          <w:lang w:val="fr-FR" w:eastAsia="fr-FR"/>
        </w:rPr>
        <w:t xml:space="preserve">Conseil de </w:t>
      </w:r>
      <w:r>
        <w:rPr>
          <w:rFonts w:ascii="Tahoma" w:eastAsia="Times New Roman" w:hAnsi="Tahoma" w:cs="Tahoma"/>
          <w:u w:val="single"/>
          <w:lang w:val="fr-FR" w:eastAsia="fr-FR"/>
        </w:rPr>
        <w:t>Copropriété</w:t>
      </w:r>
    </w:p>
    <w:p w:rsidR="004C2CF5" w:rsidRPr="004C2CF5" w:rsidRDefault="004C2CF5" w:rsidP="004C2CF5">
      <w:pPr>
        <w:spacing w:after="0" w:line="240" w:lineRule="auto"/>
        <w:jc w:val="both"/>
        <w:rPr>
          <w:rFonts w:ascii="Tahoma" w:eastAsia="Times New Roman" w:hAnsi="Tahoma" w:cs="Tahoma"/>
          <w:lang w:eastAsia="fr-FR"/>
        </w:rPr>
      </w:pPr>
    </w:p>
    <w:p w:rsidR="001C511E" w:rsidRDefault="001C511E" w:rsidP="004C2CF5">
      <w:pPr>
        <w:spacing w:after="0" w:line="240" w:lineRule="auto"/>
        <w:jc w:val="both"/>
        <w:rPr>
          <w:rFonts w:ascii="Tahoma" w:eastAsia="Times New Roman" w:hAnsi="Tahoma" w:cs="Tahoma"/>
          <w:lang w:eastAsia="fr-FR"/>
        </w:rPr>
      </w:pPr>
      <w:r>
        <w:rPr>
          <w:rFonts w:ascii="Tahoma" w:eastAsia="Times New Roman" w:hAnsi="Tahoma" w:cs="Tahoma"/>
          <w:lang w:eastAsia="fr-FR"/>
        </w:rPr>
        <w:t xml:space="preserve">Le mandat de </w:t>
      </w:r>
      <w:r w:rsidR="004C2CF5" w:rsidRPr="004C2CF5">
        <w:rPr>
          <w:rFonts w:ascii="Tahoma" w:eastAsia="Times New Roman" w:hAnsi="Tahoma" w:cs="Tahoma"/>
          <w:lang w:eastAsia="fr-FR"/>
        </w:rPr>
        <w:t>Madame BECKERS</w:t>
      </w:r>
      <w:r w:rsidR="00725C07">
        <w:rPr>
          <w:rFonts w:ascii="Tahoma" w:eastAsia="Times New Roman" w:hAnsi="Tahoma" w:cs="Tahoma"/>
          <w:lang w:eastAsia="fr-FR"/>
        </w:rPr>
        <w:t>,</w:t>
      </w:r>
      <w:r w:rsidR="004C2CF5" w:rsidRPr="004C2CF5">
        <w:rPr>
          <w:rFonts w:ascii="Tahoma" w:eastAsia="Times New Roman" w:hAnsi="Tahoma" w:cs="Tahoma"/>
          <w:lang w:eastAsia="fr-FR"/>
        </w:rPr>
        <w:t xml:space="preserve"> Monsieur RIBEAUCOURT</w:t>
      </w:r>
      <w:r w:rsidR="009D1D15">
        <w:rPr>
          <w:rFonts w:ascii="Tahoma" w:eastAsia="Times New Roman" w:hAnsi="Tahoma" w:cs="Tahoma"/>
          <w:lang w:eastAsia="fr-FR"/>
        </w:rPr>
        <w:t xml:space="preserve"> et Madame RIJMENAMS est candidat </w:t>
      </w:r>
      <w:r w:rsidR="00725C07">
        <w:rPr>
          <w:rFonts w:ascii="Tahoma" w:eastAsia="Times New Roman" w:hAnsi="Tahoma" w:cs="Tahoma"/>
          <w:lang w:eastAsia="fr-FR"/>
        </w:rPr>
        <w:t xml:space="preserve">est </w:t>
      </w:r>
      <w:r>
        <w:rPr>
          <w:rFonts w:ascii="Tahoma" w:eastAsia="Times New Roman" w:hAnsi="Tahoma" w:cs="Tahoma"/>
          <w:lang w:eastAsia="fr-FR"/>
        </w:rPr>
        <w:t>renouvelable.</w:t>
      </w:r>
    </w:p>
    <w:p w:rsidR="001C511E" w:rsidRDefault="001C511E" w:rsidP="004C2CF5">
      <w:pPr>
        <w:spacing w:after="0" w:line="240" w:lineRule="auto"/>
        <w:jc w:val="both"/>
        <w:rPr>
          <w:rFonts w:ascii="Tahoma" w:eastAsia="Times New Roman" w:hAnsi="Tahoma" w:cs="Tahoma"/>
          <w:lang w:eastAsia="fr-FR"/>
        </w:rPr>
      </w:pPr>
    </w:p>
    <w:p w:rsidR="00AB666E" w:rsidRPr="004C2CF5" w:rsidRDefault="00AB666E" w:rsidP="004C2CF5">
      <w:pPr>
        <w:spacing w:after="0" w:line="240" w:lineRule="auto"/>
        <w:jc w:val="both"/>
        <w:rPr>
          <w:rFonts w:ascii="Tahoma" w:eastAsia="Times New Roman" w:hAnsi="Tahoma" w:cs="Tahoma"/>
          <w:lang w:eastAsia="fr-FR"/>
        </w:rPr>
      </w:pPr>
    </w:p>
    <w:p w:rsidR="004C2CF5" w:rsidRPr="004C2CF5" w:rsidRDefault="001C511E" w:rsidP="004C2CF5">
      <w:pPr>
        <w:spacing w:after="0" w:line="240" w:lineRule="auto"/>
        <w:jc w:val="both"/>
        <w:rPr>
          <w:rFonts w:ascii="Tahoma" w:eastAsia="Times New Roman" w:hAnsi="Tahoma" w:cs="Tahoma"/>
          <w:b/>
          <w:highlight w:val="yellow"/>
          <w:lang w:eastAsia="fr-FR"/>
        </w:rPr>
      </w:pPr>
      <w:r>
        <w:rPr>
          <w:rFonts w:ascii="Tahoma" w:eastAsia="Times New Roman" w:hAnsi="Tahoma" w:cs="Tahoma"/>
          <w:b/>
          <w:highlight w:val="yellow"/>
          <w:lang w:eastAsia="fr-FR"/>
        </w:rPr>
        <w:t>VOTE</w:t>
      </w:r>
      <w:r w:rsidR="004C2CF5" w:rsidRPr="004C2CF5">
        <w:rPr>
          <w:rFonts w:ascii="Tahoma" w:eastAsia="Times New Roman" w:hAnsi="Tahoma" w:cs="Tahoma"/>
          <w:b/>
          <w:highlight w:val="yellow"/>
          <w:lang w:eastAsia="fr-FR"/>
        </w:rPr>
        <w:t xml:space="preserve">/ L’assemblée </w:t>
      </w:r>
      <w:r>
        <w:rPr>
          <w:rFonts w:ascii="Tahoma" w:eastAsia="Times New Roman" w:hAnsi="Tahoma" w:cs="Tahoma"/>
          <w:b/>
          <w:highlight w:val="yellow"/>
          <w:lang w:eastAsia="fr-FR"/>
        </w:rPr>
        <w:t>confirme</w:t>
      </w:r>
      <w:r w:rsidR="004C2CF5" w:rsidRPr="004C2CF5">
        <w:rPr>
          <w:rFonts w:ascii="Tahoma" w:eastAsia="Times New Roman" w:hAnsi="Tahoma" w:cs="Tahoma"/>
          <w:b/>
          <w:highlight w:val="yellow"/>
          <w:lang w:eastAsia="fr-FR"/>
        </w:rPr>
        <w:t xml:space="preserve"> les mandats d’assesseurs du Conseil de </w:t>
      </w:r>
      <w:r w:rsidR="002E3E0E">
        <w:rPr>
          <w:rFonts w:ascii="Tahoma" w:eastAsia="Times New Roman" w:hAnsi="Tahoma" w:cs="Tahoma"/>
          <w:b/>
          <w:highlight w:val="yellow"/>
          <w:lang w:eastAsia="fr-FR"/>
        </w:rPr>
        <w:t xml:space="preserve">Copropriété à Madame BECKERS, Monsieur </w:t>
      </w:r>
      <w:r w:rsidR="002E3E0E" w:rsidRPr="002E3E0E">
        <w:rPr>
          <w:rFonts w:ascii="Tahoma" w:eastAsia="Times New Roman" w:hAnsi="Tahoma" w:cs="Tahoma"/>
          <w:b/>
          <w:highlight w:val="yellow"/>
          <w:lang w:eastAsia="fr-FR"/>
        </w:rPr>
        <w:t>RIBEAUCOURT et M</w:t>
      </w:r>
      <w:r w:rsidR="00AB666E">
        <w:rPr>
          <w:rFonts w:ascii="Tahoma" w:eastAsia="Times New Roman" w:hAnsi="Tahoma" w:cs="Tahoma"/>
          <w:b/>
          <w:highlight w:val="yellow"/>
          <w:lang w:eastAsia="fr-FR"/>
        </w:rPr>
        <w:t>adame</w:t>
      </w:r>
      <w:r w:rsidR="002E3E0E" w:rsidRPr="002E3E0E">
        <w:rPr>
          <w:rFonts w:ascii="Tahoma" w:eastAsia="Times New Roman" w:hAnsi="Tahoma" w:cs="Tahoma"/>
          <w:b/>
          <w:highlight w:val="yellow"/>
          <w:lang w:eastAsia="fr-FR"/>
        </w:rPr>
        <w:t xml:space="preserve"> RIJMENAMS.</w:t>
      </w:r>
    </w:p>
    <w:p w:rsidR="004C2CF5" w:rsidRPr="004C2CF5" w:rsidRDefault="004C2CF5" w:rsidP="004C2CF5">
      <w:pPr>
        <w:spacing w:after="0" w:line="240" w:lineRule="auto"/>
        <w:jc w:val="both"/>
        <w:rPr>
          <w:rFonts w:ascii="Tahoma" w:eastAsia="Times New Roman" w:hAnsi="Tahoma" w:cs="Tahoma"/>
          <w:b/>
          <w:highlight w:val="yellow"/>
          <w:lang w:eastAsia="fr-FR"/>
        </w:rPr>
      </w:pPr>
    </w:p>
    <w:p w:rsidR="004C2CF5" w:rsidRPr="004C2CF5" w:rsidRDefault="004C2CF5" w:rsidP="004C2CF5">
      <w:pPr>
        <w:spacing w:after="0" w:line="240" w:lineRule="auto"/>
        <w:jc w:val="both"/>
        <w:rPr>
          <w:rFonts w:ascii="Tahoma" w:eastAsia="Times New Roman" w:hAnsi="Tahoma" w:cs="Tahoma"/>
          <w:b/>
          <w:i/>
          <w:lang w:eastAsia="fr-FR"/>
        </w:rPr>
      </w:pPr>
      <w:r w:rsidRPr="004C2CF5">
        <w:rPr>
          <w:rFonts w:ascii="Tahoma" w:eastAsia="Times New Roman" w:hAnsi="Tahoma" w:cs="Tahoma"/>
          <w:b/>
          <w:i/>
          <w:highlight w:val="yellow"/>
          <w:lang w:eastAsia="fr-FR"/>
        </w:rPr>
        <w:t>Ce vote est acquis à l’unanimité.</w:t>
      </w: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1C511E" w:rsidP="001C511E">
      <w:pPr>
        <w:spacing w:after="0" w:line="240" w:lineRule="auto"/>
        <w:jc w:val="both"/>
        <w:rPr>
          <w:rFonts w:ascii="Tahoma" w:eastAsia="Times New Roman" w:hAnsi="Tahoma" w:cs="Tahoma"/>
          <w:u w:val="single"/>
          <w:lang w:val="fr-FR" w:eastAsia="fr-FR"/>
        </w:rPr>
      </w:pPr>
      <w:r w:rsidRPr="001C511E">
        <w:rPr>
          <w:rFonts w:ascii="Tahoma" w:eastAsia="Times New Roman" w:hAnsi="Tahoma" w:cs="Tahoma"/>
          <w:lang w:val="fr-FR" w:eastAsia="fr-FR"/>
        </w:rPr>
        <w:t>b.</w:t>
      </w:r>
      <w:r>
        <w:rPr>
          <w:rFonts w:ascii="Tahoma" w:eastAsia="Times New Roman" w:hAnsi="Tahoma" w:cs="Tahoma"/>
          <w:lang w:val="fr-FR" w:eastAsia="fr-FR"/>
        </w:rPr>
        <w:tab/>
      </w:r>
      <w:r w:rsidR="000A0744" w:rsidRPr="001C511E">
        <w:rPr>
          <w:rFonts w:ascii="Tahoma" w:eastAsia="Times New Roman" w:hAnsi="Tahoma" w:cs="Tahoma"/>
          <w:u w:val="single"/>
          <w:lang w:val="fr-FR" w:eastAsia="fr-FR"/>
        </w:rPr>
        <w:t xml:space="preserve">attribution du </w:t>
      </w:r>
      <w:r w:rsidR="000A0744">
        <w:rPr>
          <w:rFonts w:ascii="Tahoma" w:eastAsia="Times New Roman" w:hAnsi="Tahoma" w:cs="Tahoma"/>
          <w:u w:val="single"/>
          <w:lang w:val="fr-FR" w:eastAsia="fr-FR"/>
        </w:rPr>
        <w:t xml:space="preserve">mandat de </w:t>
      </w:r>
      <w:r>
        <w:rPr>
          <w:rFonts w:ascii="Tahoma" w:eastAsia="Times New Roman" w:hAnsi="Tahoma" w:cs="Tahoma"/>
          <w:u w:val="single"/>
          <w:lang w:val="fr-FR" w:eastAsia="fr-FR"/>
        </w:rPr>
        <w:t>Vérificateur aux comptes</w:t>
      </w:r>
    </w:p>
    <w:p w:rsidR="004C2CF5" w:rsidRPr="004C2CF5" w:rsidRDefault="004C2CF5" w:rsidP="004C2CF5">
      <w:pPr>
        <w:spacing w:after="0" w:line="240" w:lineRule="auto"/>
        <w:ind w:left="390"/>
        <w:jc w:val="both"/>
        <w:rPr>
          <w:rFonts w:ascii="Tahoma" w:eastAsia="Times New Roman" w:hAnsi="Tahoma" w:cs="Tahoma"/>
          <w:b/>
          <w:lang w:eastAsia="fr-FR"/>
        </w:rPr>
      </w:pPr>
    </w:p>
    <w:p w:rsidR="004C2CF5" w:rsidRPr="004C2CF5" w:rsidRDefault="004C2CF5" w:rsidP="004C2CF5">
      <w:pPr>
        <w:spacing w:after="0" w:line="240" w:lineRule="auto"/>
        <w:jc w:val="both"/>
        <w:rPr>
          <w:rFonts w:ascii="Tahoma" w:eastAsia="Times New Roman" w:hAnsi="Tahoma" w:cs="Tahoma"/>
          <w:lang w:eastAsia="fr-FR"/>
        </w:rPr>
      </w:pPr>
    </w:p>
    <w:p w:rsidR="004C2CF5" w:rsidRPr="004C2CF5" w:rsidRDefault="001C511E" w:rsidP="004C2CF5">
      <w:pPr>
        <w:spacing w:after="0" w:line="240" w:lineRule="auto"/>
        <w:jc w:val="both"/>
        <w:rPr>
          <w:rFonts w:ascii="Tahoma" w:eastAsia="Times New Roman" w:hAnsi="Tahoma" w:cs="Tahoma"/>
          <w:b/>
          <w:highlight w:val="yellow"/>
          <w:lang w:eastAsia="fr-FR"/>
        </w:rPr>
      </w:pPr>
      <w:r>
        <w:rPr>
          <w:rFonts w:ascii="Tahoma" w:eastAsia="Times New Roman" w:hAnsi="Tahoma" w:cs="Tahoma"/>
          <w:b/>
          <w:highlight w:val="yellow"/>
          <w:lang w:eastAsia="fr-FR"/>
        </w:rPr>
        <w:t>VOTE</w:t>
      </w:r>
      <w:r w:rsidR="004C2CF5" w:rsidRPr="004C2CF5">
        <w:rPr>
          <w:rFonts w:ascii="Tahoma" w:eastAsia="Times New Roman" w:hAnsi="Tahoma" w:cs="Tahoma"/>
          <w:b/>
          <w:highlight w:val="yellow"/>
          <w:lang w:eastAsia="fr-FR"/>
        </w:rPr>
        <w:t xml:space="preserve">/ L’assemblée nomme Monsieur Bruno VANDENBOSCH comme vérificateur </w:t>
      </w:r>
      <w:r w:rsidR="00194CBF">
        <w:rPr>
          <w:rFonts w:ascii="Tahoma" w:eastAsia="Times New Roman" w:hAnsi="Tahoma" w:cs="Tahoma"/>
          <w:b/>
          <w:highlight w:val="yellow"/>
          <w:lang w:eastAsia="fr-FR"/>
        </w:rPr>
        <w:t>aux comptes pour l’exercice 2017</w:t>
      </w:r>
      <w:r w:rsidR="004C2CF5" w:rsidRPr="004C2CF5">
        <w:rPr>
          <w:rFonts w:ascii="Tahoma" w:eastAsia="Times New Roman" w:hAnsi="Tahoma" w:cs="Tahoma"/>
          <w:b/>
          <w:highlight w:val="yellow"/>
          <w:lang w:eastAsia="fr-FR"/>
        </w:rPr>
        <w:t xml:space="preserve"> pour un budget de </w:t>
      </w:r>
      <w:r w:rsidR="0032767C">
        <w:rPr>
          <w:rFonts w:ascii="Tahoma" w:eastAsia="Times New Roman" w:hAnsi="Tahoma" w:cs="Tahoma"/>
          <w:b/>
          <w:highlight w:val="yellow"/>
          <w:lang w:eastAsia="fr-FR"/>
        </w:rPr>
        <w:t>6</w:t>
      </w:r>
      <w:r w:rsidR="00AB666E">
        <w:rPr>
          <w:rFonts w:ascii="Tahoma" w:eastAsia="Times New Roman" w:hAnsi="Tahoma" w:cs="Tahoma"/>
          <w:b/>
          <w:highlight w:val="yellow"/>
          <w:lang w:eastAsia="fr-FR"/>
        </w:rPr>
        <w:t>50</w:t>
      </w:r>
      <w:r w:rsidR="004C2CF5" w:rsidRPr="004C2CF5">
        <w:rPr>
          <w:rFonts w:ascii="Tahoma" w:eastAsia="Times New Roman" w:hAnsi="Tahoma" w:cs="Tahoma"/>
          <w:b/>
          <w:highlight w:val="yellow"/>
          <w:lang w:eastAsia="fr-FR"/>
        </w:rPr>
        <w:t>,00 €.</w:t>
      </w:r>
    </w:p>
    <w:p w:rsidR="004C2CF5" w:rsidRPr="004C2CF5" w:rsidRDefault="004C2CF5" w:rsidP="004C2CF5">
      <w:pPr>
        <w:spacing w:after="0" w:line="240" w:lineRule="auto"/>
        <w:jc w:val="both"/>
        <w:rPr>
          <w:rFonts w:ascii="Tahoma" w:eastAsia="Times New Roman" w:hAnsi="Tahoma" w:cs="Tahoma"/>
          <w:b/>
          <w:highlight w:val="yellow"/>
          <w:lang w:eastAsia="fr-FR"/>
        </w:rPr>
      </w:pPr>
    </w:p>
    <w:p w:rsidR="004C2CF5" w:rsidRPr="004C2CF5" w:rsidRDefault="004C2CF5" w:rsidP="004C2CF5">
      <w:pPr>
        <w:spacing w:after="0" w:line="240" w:lineRule="auto"/>
        <w:jc w:val="both"/>
        <w:rPr>
          <w:rFonts w:ascii="Tahoma" w:eastAsia="Times New Roman" w:hAnsi="Tahoma" w:cs="Tahoma"/>
          <w:b/>
          <w:i/>
          <w:lang w:eastAsia="fr-FR"/>
        </w:rPr>
      </w:pPr>
      <w:r w:rsidRPr="004C2CF5">
        <w:rPr>
          <w:rFonts w:ascii="Tahoma" w:eastAsia="Times New Roman" w:hAnsi="Tahoma" w:cs="Tahoma"/>
          <w:b/>
          <w:i/>
          <w:highlight w:val="yellow"/>
          <w:lang w:eastAsia="fr-FR"/>
        </w:rPr>
        <w:t>Ce vote est acquis à l’unanimité.</w:t>
      </w:r>
    </w:p>
    <w:p w:rsidR="004C2CF5" w:rsidRDefault="004C2CF5" w:rsidP="004C2CF5">
      <w:pPr>
        <w:spacing w:after="0" w:line="240" w:lineRule="auto"/>
        <w:jc w:val="both"/>
        <w:rPr>
          <w:rFonts w:ascii="Tahoma" w:eastAsia="Times New Roman" w:hAnsi="Tahoma" w:cs="Tahoma"/>
          <w:lang w:eastAsia="fr-FR"/>
        </w:rPr>
      </w:pPr>
    </w:p>
    <w:p w:rsidR="0032767C" w:rsidRDefault="0032767C" w:rsidP="004C2CF5">
      <w:pPr>
        <w:spacing w:after="0" w:line="240" w:lineRule="auto"/>
        <w:jc w:val="both"/>
        <w:rPr>
          <w:rFonts w:ascii="Tahoma" w:eastAsia="Times New Roman" w:hAnsi="Tahoma" w:cs="Tahoma"/>
          <w:lang w:eastAsia="fr-FR"/>
        </w:rPr>
      </w:pPr>
    </w:p>
    <w:p w:rsidR="0032767C" w:rsidRDefault="0032767C" w:rsidP="004C2CF5">
      <w:pPr>
        <w:spacing w:after="0" w:line="240" w:lineRule="auto"/>
        <w:jc w:val="both"/>
        <w:rPr>
          <w:rFonts w:ascii="Tahoma" w:eastAsia="Times New Roman" w:hAnsi="Tahoma" w:cs="Tahoma"/>
          <w:lang w:eastAsia="fr-FR"/>
        </w:rPr>
      </w:pPr>
    </w:p>
    <w:p w:rsidR="0032767C" w:rsidRDefault="0032767C" w:rsidP="004C2CF5">
      <w:pPr>
        <w:spacing w:after="0" w:line="240" w:lineRule="auto"/>
        <w:jc w:val="both"/>
        <w:rPr>
          <w:rFonts w:ascii="Tahoma" w:eastAsia="Times New Roman" w:hAnsi="Tahoma" w:cs="Tahoma"/>
          <w:lang w:eastAsia="fr-FR"/>
        </w:rPr>
      </w:pPr>
    </w:p>
    <w:p w:rsidR="0032767C" w:rsidRPr="004C2CF5" w:rsidRDefault="0032767C" w:rsidP="004C2CF5">
      <w:pPr>
        <w:spacing w:after="0" w:line="240" w:lineRule="auto"/>
        <w:jc w:val="both"/>
        <w:rPr>
          <w:rFonts w:ascii="Tahoma" w:eastAsia="Times New Roman" w:hAnsi="Tahoma" w:cs="Tahoma"/>
          <w:lang w:eastAsia="fr-FR"/>
        </w:rPr>
      </w:pPr>
    </w:p>
    <w:p w:rsidR="004C2CF5" w:rsidRPr="001C511E" w:rsidRDefault="000A0744" w:rsidP="001C511E">
      <w:pPr>
        <w:pStyle w:val="Paragraphedeliste"/>
        <w:numPr>
          <w:ilvl w:val="0"/>
          <w:numId w:val="9"/>
        </w:numPr>
        <w:spacing w:after="0" w:line="240" w:lineRule="auto"/>
        <w:ind w:hanging="720"/>
        <w:jc w:val="both"/>
        <w:rPr>
          <w:rFonts w:ascii="Tahoma" w:eastAsia="Times New Roman" w:hAnsi="Tahoma" w:cs="Tahoma"/>
          <w:lang w:eastAsia="fr-FR"/>
        </w:rPr>
      </w:pPr>
      <w:r w:rsidRPr="001C511E">
        <w:rPr>
          <w:rFonts w:ascii="Tahoma" w:eastAsia="Times New Roman" w:hAnsi="Tahoma" w:cs="Tahoma"/>
          <w:u w:val="single"/>
          <w:lang w:val="fr-FR" w:eastAsia="fr-FR"/>
        </w:rPr>
        <w:t xml:space="preserve">attribution du </w:t>
      </w:r>
      <w:r>
        <w:rPr>
          <w:rFonts w:ascii="Tahoma" w:eastAsia="Times New Roman" w:hAnsi="Tahoma" w:cs="Tahoma"/>
          <w:u w:val="single"/>
          <w:lang w:val="fr-FR" w:eastAsia="fr-FR"/>
        </w:rPr>
        <w:t xml:space="preserve">mandat de </w:t>
      </w:r>
      <w:r>
        <w:rPr>
          <w:rFonts w:ascii="Tahoma" w:eastAsia="Times New Roman" w:hAnsi="Tahoma" w:cs="Tahoma"/>
          <w:u w:val="single"/>
          <w:lang w:eastAsia="fr-FR"/>
        </w:rPr>
        <w:t>Syndic</w:t>
      </w:r>
    </w:p>
    <w:p w:rsidR="001C511E" w:rsidRPr="004C2CF5" w:rsidRDefault="001C511E" w:rsidP="004C2CF5">
      <w:pPr>
        <w:spacing w:after="0" w:line="240" w:lineRule="auto"/>
        <w:jc w:val="both"/>
        <w:rPr>
          <w:rFonts w:ascii="Tahoma" w:eastAsia="Times New Roman" w:hAnsi="Tahoma" w:cs="Tahoma"/>
          <w:lang w:eastAsia="fr-FR"/>
        </w:rPr>
      </w:pPr>
    </w:p>
    <w:p w:rsidR="00AB666E" w:rsidRPr="004C2CF5" w:rsidRDefault="000A0744" w:rsidP="00AB666E">
      <w:pPr>
        <w:spacing w:after="0" w:line="240" w:lineRule="auto"/>
        <w:jc w:val="both"/>
        <w:rPr>
          <w:rFonts w:ascii="Tahoma" w:eastAsia="Times New Roman" w:hAnsi="Tahoma" w:cs="Tahoma"/>
          <w:b/>
          <w:highlight w:val="yellow"/>
          <w:lang w:eastAsia="fr-FR"/>
        </w:rPr>
      </w:pPr>
      <w:r>
        <w:rPr>
          <w:rFonts w:ascii="Tahoma" w:eastAsia="Times New Roman" w:hAnsi="Tahoma" w:cs="Tahoma"/>
          <w:b/>
          <w:highlight w:val="yellow"/>
          <w:lang w:val="fr-FR" w:eastAsia="fr-FR"/>
        </w:rPr>
        <w:t>VOTE</w:t>
      </w:r>
      <w:r w:rsidRPr="004C2CF5">
        <w:rPr>
          <w:rFonts w:ascii="Tahoma" w:eastAsia="Times New Roman" w:hAnsi="Tahoma" w:cs="Tahoma"/>
          <w:b/>
          <w:highlight w:val="yellow"/>
          <w:lang w:val="fr-FR" w:eastAsia="fr-FR"/>
        </w:rPr>
        <w:t xml:space="preserve">/ </w:t>
      </w:r>
      <w:r w:rsidR="00AB666E" w:rsidRPr="004C2CF5">
        <w:rPr>
          <w:rFonts w:ascii="Tahoma" w:eastAsia="Times New Roman" w:hAnsi="Tahoma" w:cs="Tahoma"/>
          <w:b/>
          <w:highlight w:val="yellow"/>
          <w:lang w:eastAsia="fr-FR"/>
        </w:rPr>
        <w:t xml:space="preserve">L’assemblée </w:t>
      </w:r>
      <w:r w:rsidR="00AB666E">
        <w:rPr>
          <w:rFonts w:ascii="Tahoma" w:eastAsia="Times New Roman" w:hAnsi="Tahoma" w:cs="Tahoma"/>
          <w:b/>
          <w:highlight w:val="yellow"/>
          <w:lang w:eastAsia="fr-FR"/>
        </w:rPr>
        <w:t>confirme</w:t>
      </w:r>
      <w:r w:rsidR="00AB666E" w:rsidRPr="004C2CF5">
        <w:rPr>
          <w:rFonts w:ascii="Tahoma" w:eastAsia="Times New Roman" w:hAnsi="Tahoma" w:cs="Tahoma"/>
          <w:b/>
          <w:highlight w:val="yellow"/>
          <w:lang w:eastAsia="fr-FR"/>
        </w:rPr>
        <w:t xml:space="preserve"> </w:t>
      </w:r>
      <w:r w:rsidR="00AB666E">
        <w:rPr>
          <w:rFonts w:ascii="Tahoma" w:eastAsia="Times New Roman" w:hAnsi="Tahoma" w:cs="Tahoma"/>
          <w:b/>
          <w:highlight w:val="yellow"/>
          <w:lang w:eastAsia="fr-FR"/>
        </w:rPr>
        <w:t>le mandat du Syndic POLE CONCEPT jusqu’à la prochaine assemblée générale ordinaire.</w:t>
      </w:r>
    </w:p>
    <w:p w:rsidR="00AB666E" w:rsidRPr="004C2CF5" w:rsidRDefault="00AB666E" w:rsidP="00AB666E">
      <w:pPr>
        <w:spacing w:after="0" w:line="240" w:lineRule="auto"/>
        <w:jc w:val="both"/>
        <w:rPr>
          <w:rFonts w:ascii="Tahoma" w:eastAsia="Times New Roman" w:hAnsi="Tahoma" w:cs="Tahoma"/>
          <w:b/>
          <w:highlight w:val="yellow"/>
          <w:lang w:eastAsia="fr-FR"/>
        </w:rPr>
      </w:pPr>
    </w:p>
    <w:p w:rsidR="00AB666E" w:rsidRPr="004C2CF5" w:rsidRDefault="00AB666E" w:rsidP="00AB666E">
      <w:pPr>
        <w:spacing w:after="0" w:line="240" w:lineRule="auto"/>
        <w:jc w:val="both"/>
        <w:rPr>
          <w:rFonts w:ascii="Tahoma" w:eastAsia="Times New Roman" w:hAnsi="Tahoma" w:cs="Tahoma"/>
          <w:b/>
          <w:i/>
          <w:lang w:eastAsia="fr-FR"/>
        </w:rPr>
      </w:pPr>
      <w:r w:rsidRPr="004C2CF5">
        <w:rPr>
          <w:rFonts w:ascii="Tahoma" w:eastAsia="Times New Roman" w:hAnsi="Tahoma" w:cs="Tahoma"/>
          <w:b/>
          <w:i/>
          <w:highlight w:val="yellow"/>
          <w:lang w:eastAsia="fr-FR"/>
        </w:rPr>
        <w:t>Ce vote est acquis à l’unanimité.</w:t>
      </w:r>
    </w:p>
    <w:p w:rsidR="0032767C" w:rsidRPr="00AB666E" w:rsidRDefault="0032767C" w:rsidP="000A0744">
      <w:pPr>
        <w:spacing w:after="0" w:line="240" w:lineRule="auto"/>
        <w:jc w:val="both"/>
        <w:rPr>
          <w:rFonts w:ascii="Tahoma" w:eastAsia="Times New Roman" w:hAnsi="Tahoma" w:cs="Tahoma"/>
          <w:b/>
          <w:highlight w:val="yellow"/>
          <w:lang w:eastAsia="fr-FR"/>
        </w:rPr>
      </w:pPr>
    </w:p>
    <w:p w:rsidR="0032767C" w:rsidRPr="004C2CF5" w:rsidRDefault="0032767C" w:rsidP="004C2CF5">
      <w:pPr>
        <w:spacing w:after="0" w:line="240" w:lineRule="auto"/>
        <w:jc w:val="both"/>
        <w:rPr>
          <w:rFonts w:ascii="Tahoma" w:eastAsia="Times New Roman" w:hAnsi="Tahoma" w:cs="Tahoma"/>
          <w:lang w:val="fr-FR" w:eastAsia="fr-FR"/>
        </w:rPr>
      </w:pPr>
    </w:p>
    <w:p w:rsidR="004C2CF5" w:rsidRPr="004C2CF5" w:rsidRDefault="000A0744" w:rsidP="004C2CF5">
      <w:pPr>
        <w:spacing w:after="0" w:line="240" w:lineRule="auto"/>
        <w:jc w:val="both"/>
        <w:rPr>
          <w:rFonts w:ascii="Tahoma" w:eastAsia="Times New Roman" w:hAnsi="Tahoma" w:cs="Tahoma"/>
          <w:lang w:val="fr-FR" w:eastAsia="fr-FR"/>
        </w:rPr>
      </w:pPr>
      <w:r>
        <w:rPr>
          <w:rFonts w:ascii="Tahoma" w:eastAsia="Times New Roman" w:hAnsi="Tahoma" w:cs="Tahoma"/>
          <w:b/>
          <w:bCs/>
          <w:lang w:val="fr-FR" w:eastAsia="fr-FR"/>
        </w:rPr>
        <w:t>9.</w:t>
      </w:r>
      <w:r>
        <w:rPr>
          <w:rFonts w:ascii="Tahoma" w:eastAsia="Times New Roman" w:hAnsi="Tahoma" w:cs="Tahoma"/>
          <w:b/>
          <w:bCs/>
          <w:lang w:val="fr-FR" w:eastAsia="fr-FR"/>
        </w:rPr>
        <w:tab/>
        <w:t>Travaux</w:t>
      </w:r>
    </w:p>
    <w:p w:rsidR="004C2CF5" w:rsidRDefault="004C2CF5" w:rsidP="004C2CF5">
      <w:pPr>
        <w:spacing w:after="0" w:line="240" w:lineRule="auto"/>
        <w:jc w:val="both"/>
        <w:rPr>
          <w:rFonts w:ascii="Tahoma" w:eastAsia="Times New Roman" w:hAnsi="Tahoma" w:cs="Tahoma"/>
          <w:lang w:val="fr-FR" w:eastAsia="fr-FR"/>
        </w:rPr>
      </w:pPr>
    </w:p>
    <w:p w:rsidR="000A0744" w:rsidRDefault="000A0744" w:rsidP="005173A2">
      <w:pPr>
        <w:pStyle w:val="Paragraphedeliste"/>
        <w:numPr>
          <w:ilvl w:val="0"/>
          <w:numId w:val="10"/>
        </w:numPr>
        <w:spacing w:after="0" w:line="240" w:lineRule="auto"/>
        <w:ind w:left="709" w:hanging="709"/>
        <w:jc w:val="both"/>
        <w:rPr>
          <w:rFonts w:ascii="Tahoma" w:eastAsia="Times New Roman" w:hAnsi="Tahoma" w:cs="Tahoma"/>
          <w:lang w:val="fr-FR" w:eastAsia="fr-FR"/>
        </w:rPr>
      </w:pPr>
      <w:r w:rsidRPr="000A0744">
        <w:rPr>
          <w:rFonts w:ascii="Tahoma" w:eastAsia="Times New Roman" w:hAnsi="Tahoma" w:cs="Tahoma"/>
          <w:lang w:val="fr-FR" w:eastAsia="fr-FR"/>
        </w:rPr>
        <w:t>Travaux effectués</w:t>
      </w:r>
    </w:p>
    <w:p w:rsidR="000A0744" w:rsidRDefault="000A0744" w:rsidP="000A0744">
      <w:pPr>
        <w:spacing w:after="0" w:line="240" w:lineRule="auto"/>
        <w:jc w:val="both"/>
        <w:rPr>
          <w:rFonts w:ascii="Tahoma" w:eastAsia="Times New Roman" w:hAnsi="Tahoma" w:cs="Tahoma"/>
          <w:lang w:val="fr-FR" w:eastAsia="fr-FR"/>
        </w:rPr>
      </w:pPr>
    </w:p>
    <w:p w:rsidR="0032767C" w:rsidRDefault="00C17FF4" w:rsidP="0069434E">
      <w:pPr>
        <w:pStyle w:val="Paragraphedeliste"/>
        <w:numPr>
          <w:ilvl w:val="0"/>
          <w:numId w:val="1"/>
        </w:num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Remplacement  armoire de commande de l’ascenseur</w:t>
      </w:r>
    </w:p>
    <w:p w:rsidR="0069434E" w:rsidRPr="0069434E" w:rsidRDefault="0069434E" w:rsidP="0069434E">
      <w:pPr>
        <w:spacing w:after="0" w:line="240" w:lineRule="auto"/>
        <w:jc w:val="both"/>
        <w:rPr>
          <w:rFonts w:ascii="Tahoma" w:eastAsia="Times New Roman" w:hAnsi="Tahoma" w:cs="Tahoma"/>
          <w:lang w:val="fr-FR" w:eastAsia="fr-FR"/>
        </w:rPr>
      </w:pPr>
    </w:p>
    <w:p w:rsidR="000A0744" w:rsidRDefault="000A0744" w:rsidP="005173A2">
      <w:pPr>
        <w:pStyle w:val="Paragraphedeliste"/>
        <w:numPr>
          <w:ilvl w:val="0"/>
          <w:numId w:val="10"/>
        </w:numPr>
        <w:spacing w:after="0" w:line="240" w:lineRule="auto"/>
        <w:ind w:hanging="720"/>
        <w:jc w:val="both"/>
        <w:rPr>
          <w:rFonts w:ascii="Tahoma" w:eastAsia="Times New Roman" w:hAnsi="Tahoma" w:cs="Tahoma"/>
          <w:lang w:val="fr-FR" w:eastAsia="fr-FR"/>
        </w:rPr>
      </w:pPr>
      <w:r>
        <w:rPr>
          <w:rFonts w:ascii="Tahoma" w:eastAsia="Times New Roman" w:hAnsi="Tahoma" w:cs="Tahoma"/>
          <w:lang w:val="fr-FR" w:eastAsia="fr-FR"/>
        </w:rPr>
        <w:t>Travaux à effectuer ou soumis à l’accord des propriétaires</w:t>
      </w:r>
      <w:r w:rsidR="00B17317">
        <w:rPr>
          <w:rFonts w:ascii="Tahoma" w:eastAsia="Times New Roman" w:hAnsi="Tahoma" w:cs="Tahoma"/>
          <w:lang w:val="fr-FR" w:eastAsia="fr-FR"/>
        </w:rPr>
        <w:t> :</w:t>
      </w:r>
    </w:p>
    <w:p w:rsidR="00AB666E" w:rsidRDefault="00AB666E" w:rsidP="00AB666E">
      <w:pPr>
        <w:pStyle w:val="Paragraphedeliste"/>
        <w:spacing w:after="0" w:line="240" w:lineRule="auto"/>
        <w:jc w:val="both"/>
        <w:rPr>
          <w:rFonts w:ascii="Tahoma" w:eastAsia="Times New Roman" w:hAnsi="Tahoma" w:cs="Tahoma"/>
          <w:lang w:val="fr-FR" w:eastAsia="fr-FR"/>
        </w:rPr>
      </w:pPr>
    </w:p>
    <w:p w:rsidR="00AB666E" w:rsidRPr="004C2CF5" w:rsidRDefault="00AB666E" w:rsidP="00C17FF4">
      <w:pPr>
        <w:pStyle w:val="Paragraphedeliste"/>
        <w:rPr>
          <w:rFonts w:ascii="Tahoma" w:eastAsia="Times New Roman" w:hAnsi="Tahoma" w:cs="Tahoma"/>
          <w:b/>
          <w:i/>
          <w:lang w:eastAsia="fr-FR"/>
        </w:rPr>
      </w:pPr>
      <w:r w:rsidRPr="00AB666E">
        <w:rPr>
          <w:i/>
          <w:sz w:val="20"/>
          <w:szCs w:val="20"/>
        </w:rPr>
        <w:t xml:space="preserve">- </w:t>
      </w:r>
      <w:r w:rsidR="00C17FF4">
        <w:rPr>
          <w:i/>
          <w:sz w:val="20"/>
          <w:szCs w:val="20"/>
        </w:rPr>
        <w:t>Néant</w:t>
      </w:r>
    </w:p>
    <w:p w:rsidR="00B17317" w:rsidRDefault="00B17317" w:rsidP="00B17317">
      <w:pPr>
        <w:pStyle w:val="Paragraphedeliste"/>
        <w:spacing w:after="0" w:line="240" w:lineRule="auto"/>
        <w:jc w:val="both"/>
        <w:rPr>
          <w:rFonts w:ascii="Tahoma" w:eastAsia="Times New Roman" w:hAnsi="Tahoma" w:cs="Tahoma"/>
          <w:lang w:eastAsia="fr-FR"/>
        </w:rPr>
      </w:pPr>
    </w:p>
    <w:p w:rsidR="00AB666E" w:rsidRDefault="006F0B23" w:rsidP="00B17317">
      <w:pPr>
        <w:pStyle w:val="Paragraphedeliste"/>
        <w:spacing w:after="0" w:line="240" w:lineRule="auto"/>
        <w:jc w:val="both"/>
        <w:rPr>
          <w:rFonts w:ascii="Tahoma" w:eastAsia="Times New Roman" w:hAnsi="Tahoma" w:cs="Tahoma"/>
          <w:lang w:eastAsia="fr-FR"/>
        </w:rPr>
      </w:pPr>
      <w:r>
        <w:rPr>
          <w:rFonts w:ascii="Tahoma" w:eastAsia="Times New Roman" w:hAnsi="Tahoma" w:cs="Tahoma"/>
          <w:lang w:eastAsia="fr-FR"/>
        </w:rPr>
        <w:t>Mme JONCKHERRE rejoint la réunion à 18h15.</w:t>
      </w:r>
    </w:p>
    <w:p w:rsidR="006F0B23" w:rsidRPr="00AB666E" w:rsidRDefault="006F0B23" w:rsidP="00B17317">
      <w:pPr>
        <w:pStyle w:val="Paragraphedeliste"/>
        <w:spacing w:after="0" w:line="240" w:lineRule="auto"/>
        <w:jc w:val="both"/>
        <w:rPr>
          <w:rFonts w:ascii="Tahoma" w:eastAsia="Times New Roman" w:hAnsi="Tahoma" w:cs="Tahoma"/>
          <w:lang w:eastAsia="fr-FR"/>
        </w:rPr>
      </w:pPr>
    </w:p>
    <w:p w:rsidR="004C2CF5" w:rsidRPr="004C2CF5" w:rsidRDefault="000A0744" w:rsidP="004C2CF5">
      <w:pPr>
        <w:spacing w:after="0" w:line="240" w:lineRule="auto"/>
        <w:jc w:val="both"/>
        <w:rPr>
          <w:rFonts w:ascii="Tahoma" w:eastAsia="Times New Roman" w:hAnsi="Tahoma" w:cs="Tahoma"/>
          <w:b/>
          <w:bCs/>
          <w:lang w:val="fr-FR" w:eastAsia="fr-FR"/>
        </w:rPr>
      </w:pPr>
      <w:r>
        <w:rPr>
          <w:rFonts w:ascii="Tahoma" w:eastAsia="Times New Roman" w:hAnsi="Tahoma" w:cs="Tahoma"/>
          <w:b/>
          <w:bCs/>
          <w:lang w:val="fr-FR" w:eastAsia="fr-FR"/>
        </w:rPr>
        <w:t>10</w:t>
      </w:r>
      <w:r w:rsidR="004C2CF5" w:rsidRPr="004C2CF5">
        <w:rPr>
          <w:rFonts w:ascii="Tahoma" w:eastAsia="Times New Roman" w:hAnsi="Tahoma" w:cs="Tahoma"/>
          <w:b/>
          <w:bCs/>
          <w:lang w:val="fr-FR" w:eastAsia="fr-FR"/>
        </w:rPr>
        <w:t>.</w:t>
      </w:r>
      <w:r w:rsidR="004C2CF5" w:rsidRPr="004C2CF5">
        <w:rPr>
          <w:rFonts w:ascii="Tahoma" w:eastAsia="Times New Roman" w:hAnsi="Tahoma" w:cs="Tahoma"/>
          <w:b/>
          <w:bCs/>
          <w:lang w:val="fr-FR" w:eastAsia="fr-FR"/>
        </w:rPr>
        <w:tab/>
        <w:t>Dispositions à prendre en matière de finances communes.</w:t>
      </w:r>
    </w:p>
    <w:p w:rsidR="004C2CF5" w:rsidRPr="004C2CF5" w:rsidRDefault="004C2CF5" w:rsidP="004C2CF5">
      <w:pPr>
        <w:spacing w:after="0" w:line="240" w:lineRule="auto"/>
        <w:jc w:val="both"/>
        <w:rPr>
          <w:rFonts w:ascii="Tahoma" w:eastAsia="Times New Roman" w:hAnsi="Tahoma" w:cs="Tahoma"/>
          <w:b/>
          <w:bCs/>
          <w:lang w:val="fr-FR" w:eastAsia="fr-FR"/>
        </w:rPr>
      </w:pPr>
    </w:p>
    <w:p w:rsidR="004C2CF5" w:rsidRPr="000A0744" w:rsidRDefault="00C17FF4" w:rsidP="000A78C5">
      <w:pPr>
        <w:pStyle w:val="Paragraphedeliste"/>
        <w:numPr>
          <w:ilvl w:val="0"/>
          <w:numId w:val="11"/>
        </w:numPr>
        <w:spacing w:after="0" w:line="240" w:lineRule="auto"/>
        <w:ind w:left="709" w:hanging="709"/>
        <w:jc w:val="both"/>
        <w:rPr>
          <w:rFonts w:ascii="Tahoma" w:eastAsia="Times New Roman" w:hAnsi="Tahoma" w:cs="Tahoma"/>
          <w:bCs/>
          <w:lang w:val="fr-FR" w:eastAsia="fr-FR"/>
        </w:rPr>
      </w:pPr>
      <w:r>
        <w:rPr>
          <w:rFonts w:ascii="Tahoma" w:eastAsia="Times New Roman" w:hAnsi="Tahoma" w:cs="Tahoma"/>
          <w:bCs/>
          <w:u w:val="single"/>
          <w:lang w:val="fr-FR" w:eastAsia="fr-FR"/>
        </w:rPr>
        <w:t>Budget 2017</w:t>
      </w:r>
    </w:p>
    <w:p w:rsidR="004C2CF5" w:rsidRPr="004C2CF5" w:rsidRDefault="004C2CF5" w:rsidP="004C2CF5">
      <w:pPr>
        <w:spacing w:after="0" w:line="240" w:lineRule="auto"/>
        <w:jc w:val="both"/>
        <w:rPr>
          <w:rFonts w:ascii="Tahoma" w:eastAsia="Times New Roman" w:hAnsi="Tahoma" w:cs="Tahoma"/>
          <w:bCs/>
          <w:lang w:val="fr-FR" w:eastAsia="fr-FR"/>
        </w:rPr>
      </w:pPr>
    </w:p>
    <w:p w:rsidR="004C2CF5" w:rsidRPr="004C2CF5" w:rsidRDefault="004C2CF5" w:rsidP="004C2CF5">
      <w:pPr>
        <w:spacing w:after="0" w:line="240" w:lineRule="auto"/>
        <w:ind w:left="705"/>
        <w:jc w:val="both"/>
        <w:rPr>
          <w:rFonts w:ascii="Tahoma" w:eastAsia="Times New Roman" w:hAnsi="Tahoma" w:cs="Tahoma"/>
          <w:bCs/>
          <w:lang w:val="fr-FR" w:eastAsia="fr-FR"/>
        </w:rPr>
      </w:pPr>
      <w:r w:rsidRPr="004C2CF5">
        <w:rPr>
          <w:rFonts w:ascii="Tahoma" w:eastAsia="Times New Roman" w:hAnsi="Tahoma" w:cs="Tahoma"/>
          <w:bCs/>
          <w:lang w:val="fr-FR" w:eastAsia="fr-FR"/>
        </w:rPr>
        <w:t xml:space="preserve">Un projet de budget a été remis à l’ensemble des copropriétaires. Celui-ci s’élève à  </w:t>
      </w:r>
      <w:r w:rsidR="00AB666E">
        <w:rPr>
          <w:rFonts w:ascii="Tahoma" w:eastAsia="Times New Roman" w:hAnsi="Tahoma" w:cs="Tahoma"/>
          <w:bCs/>
          <w:lang w:val="fr-FR" w:eastAsia="fr-FR"/>
        </w:rPr>
        <w:t>32.815€ hors travaux et dotations.</w:t>
      </w: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ab/>
      </w:r>
    </w:p>
    <w:p w:rsidR="004C2CF5" w:rsidRPr="004C2CF5" w:rsidRDefault="000A0744" w:rsidP="000A0744">
      <w:pPr>
        <w:spacing w:after="0" w:line="240" w:lineRule="auto"/>
        <w:jc w:val="both"/>
        <w:rPr>
          <w:rFonts w:ascii="Tahoma" w:eastAsia="Times New Roman" w:hAnsi="Tahoma" w:cs="Tahoma"/>
          <w:b/>
          <w:iCs/>
          <w:highlight w:val="yellow"/>
          <w:lang w:eastAsia="fr-FR"/>
        </w:rPr>
      </w:pPr>
      <w:r>
        <w:rPr>
          <w:rFonts w:ascii="Tahoma" w:eastAsia="Times New Roman" w:hAnsi="Tahoma" w:cs="Tahoma"/>
          <w:b/>
          <w:iCs/>
          <w:highlight w:val="yellow"/>
          <w:lang w:eastAsia="fr-FR"/>
        </w:rPr>
        <w:t>VOTE</w:t>
      </w:r>
      <w:r w:rsidR="004C2CF5" w:rsidRPr="004C2CF5">
        <w:rPr>
          <w:rFonts w:ascii="Tahoma" w:eastAsia="Times New Roman" w:hAnsi="Tahoma" w:cs="Tahoma"/>
          <w:b/>
          <w:iCs/>
          <w:highlight w:val="yellow"/>
          <w:lang w:eastAsia="fr-FR"/>
        </w:rPr>
        <w:t>/ L'assemblée appro</w:t>
      </w:r>
      <w:r w:rsidR="00C17FF4">
        <w:rPr>
          <w:rFonts w:ascii="Tahoma" w:eastAsia="Times New Roman" w:hAnsi="Tahoma" w:cs="Tahoma"/>
          <w:b/>
          <w:iCs/>
          <w:highlight w:val="yellow"/>
          <w:lang w:eastAsia="fr-FR"/>
        </w:rPr>
        <w:t>uve le budget de l'exercice 2017</w:t>
      </w:r>
      <w:r w:rsidR="004C2CF5" w:rsidRPr="004C2CF5">
        <w:rPr>
          <w:rFonts w:ascii="Tahoma" w:eastAsia="Times New Roman" w:hAnsi="Tahoma" w:cs="Tahoma"/>
          <w:b/>
          <w:iCs/>
          <w:highlight w:val="yellow"/>
          <w:lang w:eastAsia="fr-FR"/>
        </w:rPr>
        <w:t xml:space="preserve"> pour un montant de </w:t>
      </w:r>
      <w:r w:rsidR="00AB666E">
        <w:rPr>
          <w:rFonts w:ascii="Tahoma" w:eastAsia="Times New Roman" w:hAnsi="Tahoma" w:cs="Tahoma"/>
          <w:b/>
          <w:iCs/>
          <w:highlight w:val="yellow"/>
          <w:lang w:eastAsia="fr-FR"/>
        </w:rPr>
        <w:t>32.815</w:t>
      </w:r>
      <w:r w:rsidRPr="004C2CF5">
        <w:rPr>
          <w:rFonts w:ascii="Tahoma" w:eastAsia="Times New Roman" w:hAnsi="Tahoma" w:cs="Tahoma"/>
          <w:b/>
          <w:iCs/>
          <w:highlight w:val="yellow"/>
          <w:lang w:eastAsia="fr-FR"/>
        </w:rPr>
        <w:t xml:space="preserve"> </w:t>
      </w:r>
      <w:r w:rsidR="004C2CF5" w:rsidRPr="004C2CF5">
        <w:rPr>
          <w:rFonts w:ascii="Tahoma" w:eastAsia="Times New Roman" w:hAnsi="Tahoma" w:cs="Tahoma"/>
          <w:b/>
          <w:iCs/>
          <w:highlight w:val="yellow"/>
          <w:lang w:eastAsia="fr-FR"/>
        </w:rPr>
        <w:t>€.</w:t>
      </w:r>
    </w:p>
    <w:p w:rsidR="004C2CF5" w:rsidRPr="004C2CF5" w:rsidRDefault="004C2CF5" w:rsidP="004C2CF5">
      <w:pPr>
        <w:spacing w:after="0" w:line="240" w:lineRule="auto"/>
        <w:ind w:left="567"/>
        <w:jc w:val="both"/>
        <w:rPr>
          <w:rFonts w:ascii="Tahoma" w:eastAsia="Times New Roman" w:hAnsi="Tahoma" w:cs="Tahoma"/>
          <w:i/>
          <w:iCs/>
          <w:highlight w:val="yellow"/>
          <w:lang w:eastAsia="fr-FR"/>
        </w:rPr>
      </w:pPr>
    </w:p>
    <w:p w:rsidR="004C2CF5" w:rsidRPr="004C2CF5" w:rsidRDefault="004C2CF5" w:rsidP="000A0744">
      <w:pPr>
        <w:spacing w:after="0" w:line="240" w:lineRule="auto"/>
        <w:jc w:val="both"/>
        <w:rPr>
          <w:rFonts w:ascii="Tahoma" w:eastAsia="Times New Roman" w:hAnsi="Tahoma" w:cs="Tahoma"/>
          <w:b/>
          <w:bCs/>
          <w:i/>
          <w:lang w:eastAsia="fr-FR"/>
        </w:rPr>
      </w:pPr>
      <w:r w:rsidRPr="004C2CF5">
        <w:rPr>
          <w:rFonts w:ascii="Tahoma" w:eastAsia="Times New Roman" w:hAnsi="Tahoma" w:cs="Tahoma"/>
          <w:b/>
          <w:bCs/>
          <w:i/>
          <w:highlight w:val="yellow"/>
          <w:lang w:eastAsia="fr-FR"/>
        </w:rPr>
        <w:t>Ce vote est acquis à l'unanimité.</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0A0744" w:rsidRDefault="000A78C5" w:rsidP="000A78C5">
      <w:pPr>
        <w:pStyle w:val="Paragraphedeliste"/>
        <w:numPr>
          <w:ilvl w:val="0"/>
          <w:numId w:val="11"/>
        </w:numPr>
        <w:spacing w:after="0" w:line="240" w:lineRule="auto"/>
        <w:jc w:val="both"/>
        <w:rPr>
          <w:rFonts w:ascii="Tahoma" w:eastAsia="Times New Roman" w:hAnsi="Tahoma" w:cs="Tahoma"/>
          <w:lang w:val="fr-FR" w:eastAsia="fr-FR"/>
        </w:rPr>
      </w:pPr>
      <w:r w:rsidRPr="000A78C5">
        <w:rPr>
          <w:rFonts w:ascii="Tahoma" w:eastAsia="Times New Roman" w:hAnsi="Tahoma" w:cs="Tahoma"/>
          <w:lang w:val="fr-FR" w:eastAsia="fr-FR"/>
        </w:rPr>
        <w:t xml:space="preserve">       </w:t>
      </w:r>
      <w:r w:rsidR="004C2CF5" w:rsidRPr="000A0744">
        <w:rPr>
          <w:rFonts w:ascii="Tahoma" w:eastAsia="Times New Roman" w:hAnsi="Tahoma" w:cs="Tahoma"/>
          <w:u w:val="single"/>
          <w:lang w:val="fr-FR" w:eastAsia="fr-FR"/>
        </w:rPr>
        <w:t>Fonds de roulement.</w:t>
      </w:r>
    </w:p>
    <w:p w:rsidR="004C2CF5" w:rsidRPr="004C2CF5" w:rsidRDefault="004C2CF5" w:rsidP="004C2CF5">
      <w:pPr>
        <w:spacing w:after="0" w:line="240" w:lineRule="auto"/>
        <w:jc w:val="both"/>
        <w:rPr>
          <w:rFonts w:ascii="Tahoma" w:eastAsia="Times New Roman" w:hAnsi="Tahoma" w:cs="Tahoma"/>
          <w:lang w:val="fr-FR" w:eastAsia="fr-FR"/>
        </w:rPr>
      </w:pPr>
    </w:p>
    <w:p w:rsidR="000A78C5" w:rsidRPr="004C2CF5" w:rsidRDefault="000A78C5" w:rsidP="000A78C5">
      <w:pPr>
        <w:autoSpaceDE w:val="0"/>
        <w:autoSpaceDN w:val="0"/>
        <w:adjustRightInd w:val="0"/>
        <w:spacing w:after="0" w:line="240" w:lineRule="auto"/>
        <w:rPr>
          <w:rFonts w:ascii="Tahoma" w:eastAsia="Times New Roman" w:hAnsi="Tahoma" w:cs="Tahoma"/>
          <w:b/>
          <w:iCs/>
          <w:highlight w:val="yellow"/>
          <w:lang w:eastAsia="fr-BE"/>
        </w:rPr>
      </w:pPr>
      <w:r>
        <w:rPr>
          <w:rFonts w:ascii="Tahoma" w:eastAsia="Times New Roman" w:hAnsi="Tahoma" w:cs="Tahoma"/>
          <w:b/>
          <w:iCs/>
          <w:highlight w:val="yellow"/>
          <w:lang w:eastAsia="fr-BE"/>
        </w:rPr>
        <w:t>VOTE</w:t>
      </w:r>
      <w:r w:rsidRPr="004C2CF5">
        <w:rPr>
          <w:rFonts w:ascii="Tahoma" w:eastAsia="Times New Roman" w:hAnsi="Tahoma" w:cs="Tahoma"/>
          <w:b/>
          <w:iCs/>
          <w:highlight w:val="yellow"/>
          <w:lang w:eastAsia="fr-BE"/>
        </w:rPr>
        <w:t>/ L'Assemblée</w:t>
      </w:r>
      <w:r w:rsidR="00465665">
        <w:rPr>
          <w:rFonts w:ascii="Tahoma" w:eastAsia="Times New Roman" w:hAnsi="Tahoma" w:cs="Tahoma"/>
          <w:b/>
          <w:iCs/>
          <w:highlight w:val="yellow"/>
          <w:lang w:eastAsia="fr-BE"/>
        </w:rPr>
        <w:t xml:space="preserve"> ne vote aucune dotation au fonds de roulement.</w:t>
      </w:r>
    </w:p>
    <w:p w:rsidR="000A78C5" w:rsidRPr="004C2CF5" w:rsidRDefault="000A78C5" w:rsidP="000A78C5">
      <w:pPr>
        <w:autoSpaceDE w:val="0"/>
        <w:autoSpaceDN w:val="0"/>
        <w:adjustRightInd w:val="0"/>
        <w:spacing w:after="0" w:line="240" w:lineRule="auto"/>
        <w:rPr>
          <w:rFonts w:ascii="Tahoma" w:eastAsia="Times New Roman" w:hAnsi="Tahoma" w:cs="Tahoma"/>
          <w:i/>
          <w:iCs/>
          <w:highlight w:val="yellow"/>
          <w:lang w:eastAsia="fr-BE"/>
        </w:rPr>
      </w:pPr>
    </w:p>
    <w:p w:rsidR="000A78C5" w:rsidRPr="000A78C5" w:rsidRDefault="000A78C5" w:rsidP="000A78C5">
      <w:pPr>
        <w:spacing w:after="0" w:line="240" w:lineRule="auto"/>
        <w:jc w:val="both"/>
        <w:rPr>
          <w:rFonts w:ascii="Tahoma" w:eastAsia="Times New Roman" w:hAnsi="Tahoma" w:cs="Tahoma"/>
          <w:b/>
          <w:bCs/>
          <w:i/>
          <w:lang w:eastAsia="fr-BE"/>
        </w:rPr>
      </w:pPr>
      <w:r w:rsidRPr="000A78C5">
        <w:rPr>
          <w:rFonts w:ascii="Tahoma" w:eastAsia="Times New Roman" w:hAnsi="Tahoma" w:cs="Tahoma"/>
          <w:b/>
          <w:bCs/>
          <w:i/>
          <w:highlight w:val="yellow"/>
          <w:lang w:eastAsia="fr-BE"/>
        </w:rPr>
        <w:t>Ce vote est acquis à l'unanimité.</w:t>
      </w:r>
    </w:p>
    <w:p w:rsidR="000A78C5" w:rsidRPr="000A78C5" w:rsidRDefault="000A78C5" w:rsidP="004C2CF5">
      <w:pPr>
        <w:spacing w:after="0" w:line="240" w:lineRule="auto"/>
        <w:jc w:val="both"/>
        <w:rPr>
          <w:rFonts w:ascii="Tahoma" w:eastAsia="Times New Roman" w:hAnsi="Tahoma" w:cs="Tahoma"/>
          <w:lang w:eastAsia="fr-FR"/>
        </w:rPr>
      </w:pP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0A78C5" w:rsidP="004C2CF5">
      <w:p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c.</w:t>
      </w:r>
      <w:r w:rsidR="004C2CF5" w:rsidRPr="004C2CF5">
        <w:rPr>
          <w:rFonts w:ascii="Tahoma" w:eastAsia="Times New Roman" w:hAnsi="Tahoma" w:cs="Tahoma"/>
          <w:lang w:val="fr-FR" w:eastAsia="fr-FR"/>
        </w:rPr>
        <w:tab/>
      </w:r>
      <w:r w:rsidR="004C2CF5" w:rsidRPr="004C2CF5">
        <w:rPr>
          <w:rFonts w:ascii="Tahoma" w:eastAsia="Times New Roman" w:hAnsi="Tahoma" w:cs="Tahoma"/>
          <w:u w:val="single"/>
          <w:lang w:val="fr-FR" w:eastAsia="fr-FR"/>
        </w:rPr>
        <w:t>Fonds de réserve.</w:t>
      </w:r>
    </w:p>
    <w:p w:rsidR="00AB666E" w:rsidRDefault="004C7F6C" w:rsidP="00C17FF4">
      <w:pPr>
        <w:autoSpaceDE w:val="0"/>
        <w:autoSpaceDN w:val="0"/>
        <w:adjustRightInd w:val="0"/>
        <w:spacing w:after="0" w:line="240" w:lineRule="auto"/>
        <w:rPr>
          <w:rFonts w:ascii="Tahoma" w:eastAsia="Times New Roman" w:hAnsi="Tahoma" w:cs="Tahoma"/>
          <w:b/>
          <w:lang w:eastAsia="fr-FR"/>
        </w:rPr>
      </w:pPr>
      <w:r>
        <w:rPr>
          <w:rFonts w:ascii="Tahoma" w:eastAsia="Times New Roman" w:hAnsi="Tahoma" w:cs="Tahoma"/>
          <w:b/>
          <w:lang w:eastAsia="fr-FR"/>
        </w:rPr>
        <w:br/>
      </w:r>
    </w:p>
    <w:p w:rsidR="00C17FF4" w:rsidRDefault="00C17FF4" w:rsidP="00C17FF4">
      <w:pPr>
        <w:autoSpaceDE w:val="0"/>
        <w:autoSpaceDN w:val="0"/>
        <w:adjustRightInd w:val="0"/>
        <w:spacing w:after="0" w:line="240" w:lineRule="auto"/>
        <w:rPr>
          <w:rFonts w:ascii="Tahoma" w:eastAsia="Times New Roman" w:hAnsi="Tahoma" w:cs="Tahoma"/>
          <w:b/>
          <w:lang w:eastAsia="fr-FR"/>
        </w:rPr>
      </w:pPr>
    </w:p>
    <w:p w:rsidR="00C17FF4" w:rsidRDefault="00C17FF4" w:rsidP="00C17FF4">
      <w:pPr>
        <w:autoSpaceDE w:val="0"/>
        <w:autoSpaceDN w:val="0"/>
        <w:adjustRightInd w:val="0"/>
        <w:spacing w:after="0" w:line="240" w:lineRule="auto"/>
        <w:rPr>
          <w:rFonts w:ascii="Tahoma" w:eastAsia="Times New Roman" w:hAnsi="Tahoma" w:cs="Tahoma"/>
          <w:b/>
          <w:lang w:eastAsia="fr-FR"/>
        </w:rPr>
      </w:pPr>
    </w:p>
    <w:p w:rsidR="00C17FF4" w:rsidRDefault="00C17FF4" w:rsidP="00C17FF4">
      <w:pPr>
        <w:autoSpaceDE w:val="0"/>
        <w:autoSpaceDN w:val="0"/>
        <w:adjustRightInd w:val="0"/>
        <w:spacing w:after="0" w:line="240" w:lineRule="auto"/>
        <w:rPr>
          <w:rFonts w:ascii="Tahoma" w:eastAsia="Times New Roman" w:hAnsi="Tahoma" w:cs="Tahoma"/>
          <w:b/>
          <w:lang w:eastAsia="fr-FR"/>
        </w:rPr>
      </w:pPr>
    </w:p>
    <w:p w:rsidR="004C7F6C" w:rsidRPr="004C2CF5" w:rsidRDefault="004C7F6C" w:rsidP="004C2CF5">
      <w:pPr>
        <w:autoSpaceDE w:val="0"/>
        <w:autoSpaceDN w:val="0"/>
        <w:adjustRightInd w:val="0"/>
        <w:spacing w:after="0" w:line="240" w:lineRule="auto"/>
        <w:rPr>
          <w:rFonts w:ascii="Tahoma" w:eastAsia="Times New Roman" w:hAnsi="Tahoma" w:cs="Tahoma"/>
          <w:b/>
          <w:lang w:eastAsia="fr-FR"/>
        </w:rPr>
      </w:pPr>
    </w:p>
    <w:p w:rsidR="00C54452" w:rsidRDefault="000A78C5" w:rsidP="004C2CF5">
      <w:pPr>
        <w:autoSpaceDE w:val="0"/>
        <w:autoSpaceDN w:val="0"/>
        <w:adjustRightInd w:val="0"/>
        <w:spacing w:after="0" w:line="240" w:lineRule="auto"/>
        <w:rPr>
          <w:rFonts w:ascii="Tahoma" w:eastAsia="Times New Roman" w:hAnsi="Tahoma" w:cs="Tahoma"/>
          <w:b/>
          <w:iCs/>
          <w:highlight w:val="yellow"/>
          <w:lang w:eastAsia="fr-BE"/>
        </w:rPr>
      </w:pPr>
      <w:r>
        <w:rPr>
          <w:rFonts w:ascii="Tahoma" w:eastAsia="Times New Roman" w:hAnsi="Tahoma" w:cs="Tahoma"/>
          <w:b/>
          <w:iCs/>
          <w:highlight w:val="yellow"/>
          <w:lang w:eastAsia="fr-BE"/>
        </w:rPr>
        <w:lastRenderedPageBreak/>
        <w:t>VOTE</w:t>
      </w:r>
      <w:r w:rsidR="004C2CF5" w:rsidRPr="004C2CF5">
        <w:rPr>
          <w:rFonts w:ascii="Tahoma" w:eastAsia="Times New Roman" w:hAnsi="Tahoma" w:cs="Tahoma"/>
          <w:b/>
          <w:iCs/>
          <w:highlight w:val="yellow"/>
          <w:lang w:eastAsia="fr-BE"/>
        </w:rPr>
        <w:t xml:space="preserve">/ L'Assemblée vote </w:t>
      </w:r>
      <w:r w:rsidR="00B17317">
        <w:rPr>
          <w:rFonts w:ascii="Tahoma" w:eastAsia="Times New Roman" w:hAnsi="Tahoma" w:cs="Tahoma"/>
          <w:b/>
          <w:iCs/>
          <w:highlight w:val="yellow"/>
          <w:lang w:eastAsia="fr-BE"/>
        </w:rPr>
        <w:t>pour l'exercice 201</w:t>
      </w:r>
      <w:r w:rsidR="00C17FF4">
        <w:rPr>
          <w:rFonts w:ascii="Tahoma" w:eastAsia="Times New Roman" w:hAnsi="Tahoma" w:cs="Tahoma"/>
          <w:b/>
          <w:iCs/>
          <w:highlight w:val="yellow"/>
          <w:lang w:eastAsia="fr-BE"/>
        </w:rPr>
        <w:t>7</w:t>
      </w:r>
      <w:r w:rsidR="004C2CF5" w:rsidRPr="004C2CF5">
        <w:rPr>
          <w:rFonts w:ascii="Tahoma" w:eastAsia="Times New Roman" w:hAnsi="Tahoma" w:cs="Tahoma"/>
          <w:b/>
          <w:iCs/>
          <w:highlight w:val="yellow"/>
          <w:lang w:eastAsia="fr-BE"/>
        </w:rPr>
        <w:t xml:space="preserve"> une dotation de 2.000,00  € au  fonds de réserve à réaliser</w:t>
      </w:r>
      <w:r w:rsidR="00465665">
        <w:rPr>
          <w:rFonts w:ascii="Tahoma" w:eastAsia="Times New Roman" w:hAnsi="Tahoma" w:cs="Tahoma"/>
          <w:b/>
          <w:iCs/>
          <w:highlight w:val="yellow"/>
          <w:lang w:eastAsia="fr-BE"/>
        </w:rPr>
        <w:t xml:space="preserve"> en 4 appels de 500,00 € chacun.</w:t>
      </w:r>
    </w:p>
    <w:p w:rsidR="00C54452" w:rsidRPr="00C54452" w:rsidRDefault="00C54452" w:rsidP="004C2CF5">
      <w:pPr>
        <w:autoSpaceDE w:val="0"/>
        <w:autoSpaceDN w:val="0"/>
        <w:adjustRightInd w:val="0"/>
        <w:spacing w:after="0" w:line="240" w:lineRule="auto"/>
        <w:rPr>
          <w:rFonts w:ascii="Tahoma" w:eastAsia="Times New Roman" w:hAnsi="Tahoma" w:cs="Tahoma"/>
          <w:b/>
          <w:iCs/>
          <w:highlight w:val="yellow"/>
          <w:lang w:eastAsia="fr-BE"/>
        </w:rPr>
      </w:pPr>
    </w:p>
    <w:p w:rsidR="004C2CF5" w:rsidRPr="000A78C5" w:rsidRDefault="004C2CF5" w:rsidP="000A78C5">
      <w:pPr>
        <w:spacing w:after="0" w:line="240" w:lineRule="auto"/>
        <w:jc w:val="both"/>
        <w:rPr>
          <w:rFonts w:ascii="Tahoma" w:eastAsia="Times New Roman" w:hAnsi="Tahoma" w:cs="Tahoma"/>
          <w:b/>
          <w:bCs/>
          <w:i/>
          <w:lang w:eastAsia="fr-BE"/>
        </w:rPr>
      </w:pPr>
      <w:r w:rsidRPr="000A78C5">
        <w:rPr>
          <w:rFonts w:ascii="Tahoma" w:eastAsia="Times New Roman" w:hAnsi="Tahoma" w:cs="Tahoma"/>
          <w:b/>
          <w:bCs/>
          <w:i/>
          <w:highlight w:val="yellow"/>
          <w:lang w:eastAsia="fr-BE"/>
        </w:rPr>
        <w:t>Ce vote est acquis à l'unanimité.</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0A78C5" w:rsidP="004C2CF5">
      <w:pPr>
        <w:spacing w:after="0" w:line="240" w:lineRule="auto"/>
        <w:jc w:val="both"/>
        <w:rPr>
          <w:rFonts w:ascii="Tahoma" w:eastAsia="Times New Roman" w:hAnsi="Tahoma" w:cs="Tahoma"/>
          <w:lang w:val="fr-FR" w:eastAsia="fr-FR"/>
        </w:rPr>
      </w:pPr>
      <w:r>
        <w:rPr>
          <w:rFonts w:ascii="Tahoma" w:eastAsia="Times New Roman" w:hAnsi="Tahoma" w:cs="Tahoma"/>
          <w:lang w:val="fr-FR" w:eastAsia="fr-FR"/>
        </w:rPr>
        <w:t>d</w:t>
      </w:r>
      <w:r w:rsidR="004C2CF5" w:rsidRPr="004C2CF5">
        <w:rPr>
          <w:rFonts w:ascii="Tahoma" w:eastAsia="Times New Roman" w:hAnsi="Tahoma" w:cs="Tahoma"/>
          <w:lang w:val="fr-FR" w:eastAsia="fr-FR"/>
        </w:rPr>
        <w:t>.</w:t>
      </w:r>
      <w:r w:rsidR="004C2CF5" w:rsidRPr="004C2CF5">
        <w:rPr>
          <w:rFonts w:ascii="Tahoma" w:eastAsia="Times New Roman" w:hAnsi="Tahoma" w:cs="Tahoma"/>
          <w:lang w:val="fr-FR" w:eastAsia="fr-FR"/>
        </w:rPr>
        <w:tab/>
      </w:r>
      <w:r w:rsidR="004C2CF5" w:rsidRPr="004C2CF5">
        <w:rPr>
          <w:rFonts w:ascii="Tahoma" w:eastAsia="Times New Roman" w:hAnsi="Tahoma" w:cs="Tahoma"/>
          <w:u w:val="single"/>
          <w:lang w:val="fr-FR" w:eastAsia="fr-FR"/>
        </w:rPr>
        <w:t>Financement des travaux éventuellement votés.</w:t>
      </w:r>
    </w:p>
    <w:p w:rsidR="004C2CF5" w:rsidRPr="004C2CF5" w:rsidRDefault="004C2CF5" w:rsidP="004C2CF5">
      <w:pPr>
        <w:spacing w:after="0" w:line="240" w:lineRule="auto"/>
        <w:jc w:val="both"/>
        <w:rPr>
          <w:rFonts w:ascii="Tahoma" w:eastAsia="Times New Roman" w:hAnsi="Tahoma" w:cs="Tahoma"/>
          <w:lang w:val="fr-FR" w:eastAsia="fr-FR"/>
        </w:rPr>
      </w:pPr>
    </w:p>
    <w:p w:rsidR="006A69F7" w:rsidRDefault="00027F20" w:rsidP="006A69F7">
      <w:pPr>
        <w:autoSpaceDE w:val="0"/>
        <w:autoSpaceDN w:val="0"/>
        <w:adjustRightInd w:val="0"/>
        <w:spacing w:after="0" w:line="240" w:lineRule="auto"/>
        <w:rPr>
          <w:rFonts w:ascii="Tahoma" w:eastAsia="Times New Roman" w:hAnsi="Tahoma" w:cs="Tahoma"/>
          <w:b/>
          <w:iCs/>
          <w:highlight w:val="yellow"/>
          <w:lang w:eastAsia="fr-BE"/>
        </w:rPr>
      </w:pPr>
      <w:r>
        <w:rPr>
          <w:rFonts w:ascii="Tahoma" w:eastAsia="Times New Roman" w:hAnsi="Tahoma" w:cs="Tahoma"/>
          <w:b/>
          <w:iCs/>
          <w:highlight w:val="yellow"/>
          <w:lang w:eastAsia="fr-BE"/>
        </w:rPr>
        <w:t>Néant</w:t>
      </w:r>
    </w:p>
    <w:p w:rsidR="006A69F7" w:rsidRPr="00C54452" w:rsidRDefault="006A69F7" w:rsidP="006A69F7">
      <w:pPr>
        <w:autoSpaceDE w:val="0"/>
        <w:autoSpaceDN w:val="0"/>
        <w:adjustRightInd w:val="0"/>
        <w:spacing w:after="0" w:line="240" w:lineRule="auto"/>
        <w:rPr>
          <w:rFonts w:ascii="Tahoma" w:eastAsia="Times New Roman" w:hAnsi="Tahoma" w:cs="Tahoma"/>
          <w:b/>
          <w:iCs/>
          <w:highlight w:val="yellow"/>
          <w:lang w:eastAsia="fr-BE"/>
        </w:rPr>
      </w:pPr>
    </w:p>
    <w:p w:rsidR="006A69F7" w:rsidRPr="000A78C5" w:rsidRDefault="006A69F7" w:rsidP="006A69F7">
      <w:pPr>
        <w:spacing w:after="0" w:line="240" w:lineRule="auto"/>
        <w:jc w:val="both"/>
        <w:rPr>
          <w:rFonts w:ascii="Tahoma" w:eastAsia="Times New Roman" w:hAnsi="Tahoma" w:cs="Tahoma"/>
          <w:b/>
          <w:bCs/>
          <w:i/>
          <w:lang w:eastAsia="fr-BE"/>
        </w:rPr>
      </w:pPr>
      <w:r w:rsidRPr="000A78C5">
        <w:rPr>
          <w:rFonts w:ascii="Tahoma" w:eastAsia="Times New Roman" w:hAnsi="Tahoma" w:cs="Tahoma"/>
          <w:b/>
          <w:bCs/>
          <w:i/>
          <w:highlight w:val="yellow"/>
          <w:lang w:eastAsia="fr-BE"/>
        </w:rPr>
        <w:t>Ce vote est acquis à l'unanimité.</w:t>
      </w:r>
    </w:p>
    <w:p w:rsidR="004C7F6C" w:rsidRDefault="004C7F6C" w:rsidP="004C2CF5">
      <w:pPr>
        <w:spacing w:after="0" w:line="240" w:lineRule="auto"/>
        <w:jc w:val="both"/>
        <w:rPr>
          <w:rFonts w:ascii="Tahoma" w:eastAsia="Times New Roman" w:hAnsi="Tahoma" w:cs="Tahoma"/>
          <w:b/>
          <w:iCs/>
          <w:lang w:eastAsia="fr-BE"/>
        </w:rPr>
      </w:pPr>
    </w:p>
    <w:p w:rsidR="004C7F6C" w:rsidRDefault="004C7F6C" w:rsidP="004C7F6C">
      <w:pPr>
        <w:spacing w:after="0" w:line="240" w:lineRule="auto"/>
        <w:jc w:val="both"/>
        <w:rPr>
          <w:rFonts w:ascii="Tahoma" w:eastAsia="Times New Roman" w:hAnsi="Tahoma" w:cs="Tahoma"/>
          <w:u w:val="single"/>
          <w:lang w:val="fr-FR" w:eastAsia="fr-FR"/>
        </w:rPr>
      </w:pPr>
      <w:r>
        <w:rPr>
          <w:rFonts w:ascii="Tahoma" w:eastAsia="Times New Roman" w:hAnsi="Tahoma" w:cs="Tahoma"/>
          <w:lang w:val="fr-FR" w:eastAsia="fr-FR"/>
        </w:rPr>
        <w:t>e</w:t>
      </w:r>
      <w:r w:rsidRPr="004C2CF5">
        <w:rPr>
          <w:rFonts w:ascii="Tahoma" w:eastAsia="Times New Roman" w:hAnsi="Tahoma" w:cs="Tahoma"/>
          <w:lang w:val="fr-FR" w:eastAsia="fr-FR"/>
        </w:rPr>
        <w:t>.</w:t>
      </w:r>
      <w:r w:rsidRPr="004C2CF5">
        <w:rPr>
          <w:rFonts w:ascii="Tahoma" w:eastAsia="Times New Roman" w:hAnsi="Tahoma" w:cs="Tahoma"/>
          <w:lang w:val="fr-FR" w:eastAsia="fr-FR"/>
        </w:rPr>
        <w:tab/>
      </w:r>
      <w:r w:rsidR="006A69F7">
        <w:rPr>
          <w:rFonts w:ascii="Tahoma" w:eastAsia="Times New Roman" w:hAnsi="Tahoma" w:cs="Tahoma"/>
          <w:u w:val="single"/>
          <w:lang w:val="fr-FR" w:eastAsia="fr-FR"/>
        </w:rPr>
        <w:t>Reconduction de la</w:t>
      </w:r>
      <w:r>
        <w:rPr>
          <w:rFonts w:ascii="Tahoma" w:eastAsia="Times New Roman" w:hAnsi="Tahoma" w:cs="Tahoma"/>
          <w:u w:val="single"/>
          <w:lang w:val="fr-FR" w:eastAsia="fr-FR"/>
        </w:rPr>
        <w:t xml:space="preserve"> clause de recouvrement pour charges impayées</w:t>
      </w:r>
    </w:p>
    <w:p w:rsidR="004C7F6C" w:rsidRDefault="004C7F6C" w:rsidP="004C7F6C">
      <w:pPr>
        <w:spacing w:after="0" w:line="240" w:lineRule="auto"/>
        <w:jc w:val="both"/>
        <w:rPr>
          <w:rFonts w:ascii="Tahoma" w:eastAsia="Times New Roman" w:hAnsi="Tahoma" w:cs="Tahoma"/>
          <w:lang w:val="fr-FR" w:eastAsia="fr-FR"/>
        </w:rPr>
      </w:pPr>
    </w:p>
    <w:p w:rsidR="004C7F6C" w:rsidRPr="006B5350" w:rsidRDefault="004C7F6C" w:rsidP="004C7F6C">
      <w:pPr>
        <w:overflowPunct w:val="0"/>
        <w:adjustRightInd w:val="0"/>
        <w:spacing w:before="80" w:line="222" w:lineRule="atLeast"/>
        <w:ind w:left="709"/>
        <w:jc w:val="both"/>
        <w:rPr>
          <w:rFonts w:cs="Arial"/>
          <w:i/>
          <w:iCs/>
        </w:rPr>
      </w:pPr>
      <w:r w:rsidRPr="006B5350">
        <w:rPr>
          <w:b/>
          <w:i/>
          <w:u w:val="single"/>
        </w:rPr>
        <w:t>Article 1 :</w:t>
      </w:r>
      <w:r w:rsidRPr="006B5350">
        <w:rPr>
          <w:i/>
        </w:rPr>
        <w:t xml:space="preserve"> </w:t>
      </w:r>
      <w:r w:rsidRPr="006B5350">
        <w:rPr>
          <w:rFonts w:cs="Arial"/>
          <w:i/>
          <w:iCs/>
        </w:rPr>
        <w:t>Les décomptes trimestriels propres à chaque copropriétaire doivent être honorés en faveur des comptes de l’Association des Copropriétaires dans les 30 jours de la date d’édition.</w:t>
      </w:r>
    </w:p>
    <w:p w:rsidR="004C7F6C" w:rsidRPr="006B5350" w:rsidRDefault="004C7F6C" w:rsidP="004C7F6C">
      <w:pPr>
        <w:overflowPunct w:val="0"/>
        <w:adjustRightInd w:val="0"/>
        <w:spacing w:before="80" w:line="222" w:lineRule="atLeast"/>
        <w:ind w:left="709"/>
        <w:jc w:val="both"/>
        <w:rPr>
          <w:i/>
        </w:rPr>
      </w:pPr>
      <w:r w:rsidRPr="006B5350">
        <w:rPr>
          <w:b/>
          <w:i/>
          <w:u w:val="single"/>
        </w:rPr>
        <w:t>Article 2 :</w:t>
      </w:r>
      <w:r w:rsidRPr="006B5350">
        <w:rPr>
          <w:i/>
        </w:rPr>
        <w:t xml:space="preserve"> Toute somme impayée à son échéance entraînera de plein droit et sans qu'une mise en demeure soit nécessaire, la </w:t>
      </w:r>
      <w:proofErr w:type="spellStart"/>
      <w:r w:rsidRPr="006B5350">
        <w:rPr>
          <w:i/>
        </w:rPr>
        <w:t>débition</w:t>
      </w:r>
      <w:proofErr w:type="spellEnd"/>
      <w:r w:rsidRPr="006B5350">
        <w:rPr>
          <w:i/>
        </w:rPr>
        <w:t xml:space="preserve"> d'une pénalité de 15% avec un minimum de 150 €, ainsi que d'intérêts de retard au taux de 1 % par mois.</w:t>
      </w:r>
    </w:p>
    <w:p w:rsidR="004C7F6C" w:rsidRPr="006B5350" w:rsidRDefault="004C7F6C" w:rsidP="004C7F6C">
      <w:pPr>
        <w:overflowPunct w:val="0"/>
        <w:adjustRightInd w:val="0"/>
        <w:spacing w:before="80" w:line="222" w:lineRule="atLeast"/>
        <w:ind w:left="709"/>
        <w:jc w:val="both"/>
        <w:rPr>
          <w:i/>
        </w:rPr>
      </w:pPr>
      <w:r w:rsidRPr="006B5350">
        <w:rPr>
          <w:b/>
          <w:i/>
          <w:u w:val="single"/>
        </w:rPr>
        <w:t>Article 3 :</w:t>
      </w:r>
      <w:r w:rsidRPr="006B5350">
        <w:rPr>
          <w:i/>
        </w:rPr>
        <w:t xml:space="preserve"> Le syndic adressera au copropriétaire défaillant une mise en demeure reproduisant le texte du présent document.</w:t>
      </w:r>
    </w:p>
    <w:p w:rsidR="004C7F6C" w:rsidRPr="006B5350" w:rsidRDefault="004C7F6C" w:rsidP="004C7F6C">
      <w:pPr>
        <w:overflowPunct w:val="0"/>
        <w:adjustRightInd w:val="0"/>
        <w:spacing w:before="80" w:line="222" w:lineRule="atLeast"/>
        <w:ind w:left="709"/>
        <w:jc w:val="both"/>
        <w:rPr>
          <w:rFonts w:cs="Arial"/>
          <w:i/>
          <w:iCs/>
        </w:rPr>
      </w:pPr>
      <w:r w:rsidRPr="006B5350">
        <w:rPr>
          <w:b/>
          <w:i/>
          <w:u w:val="single"/>
        </w:rPr>
        <w:t>Article 4:</w:t>
      </w:r>
      <w:r w:rsidRPr="006B5350">
        <w:rPr>
          <w:i/>
        </w:rPr>
        <w:t xml:space="preserve"> </w:t>
      </w:r>
      <w:r w:rsidRPr="006B5350">
        <w:rPr>
          <w:rFonts w:cs="Arial"/>
          <w:i/>
          <w:iCs/>
        </w:rPr>
        <w:t>Si le copropriétaire reste en défaut de paiement dans les 15 jours de la date d’envoi de la mise en demeure, le Syndic transmettra le dossier de recouvrement au Conseil de la copropriété (Avocat).</w:t>
      </w:r>
    </w:p>
    <w:p w:rsidR="004C7F6C" w:rsidRPr="006B5350" w:rsidRDefault="004C7F6C" w:rsidP="004C7F6C">
      <w:pPr>
        <w:overflowPunct w:val="0"/>
        <w:adjustRightInd w:val="0"/>
        <w:spacing w:before="80" w:line="222" w:lineRule="atLeast"/>
        <w:ind w:left="709"/>
        <w:jc w:val="both"/>
        <w:rPr>
          <w:i/>
        </w:rPr>
      </w:pPr>
      <w:r w:rsidRPr="006B5350">
        <w:rPr>
          <w:i/>
        </w:rPr>
        <w:t>Dans cette hypothèse, toute somme due à la copropriété devient immédiatement exigible.</w:t>
      </w:r>
    </w:p>
    <w:p w:rsidR="004C7F6C" w:rsidRPr="006B5350" w:rsidRDefault="004C7F6C" w:rsidP="004C7F6C">
      <w:pPr>
        <w:overflowPunct w:val="0"/>
        <w:adjustRightInd w:val="0"/>
        <w:spacing w:before="80" w:line="222" w:lineRule="atLeast"/>
        <w:ind w:left="709"/>
        <w:jc w:val="both"/>
        <w:rPr>
          <w:rFonts w:cs="Arial"/>
          <w:i/>
          <w:iCs/>
        </w:rPr>
      </w:pPr>
      <w:r w:rsidRPr="006B5350">
        <w:rPr>
          <w:rFonts w:cs="Arial"/>
          <w:b/>
          <w:i/>
          <w:iCs/>
          <w:u w:val="single"/>
        </w:rPr>
        <w:t>Article 5:</w:t>
      </w:r>
      <w:r w:rsidRPr="006B5350">
        <w:rPr>
          <w:rFonts w:cs="Arial"/>
          <w:i/>
          <w:iCs/>
        </w:rPr>
        <w:t xml:space="preserve"> Durant la période de carence, les autres copropriétaires de l’ACP ROMA seront tenus de fournir, chacun en proportion de ses droits dans les parties communes, fixés en dix millièmes, les sommes nécessaires au bon fonctionnement des services communs, à la bonne administration et à l’entretien des parties communes.</w:t>
      </w:r>
    </w:p>
    <w:p w:rsidR="004C7F6C" w:rsidRPr="006B5350" w:rsidRDefault="004C7F6C" w:rsidP="004C7F6C">
      <w:pPr>
        <w:overflowPunct w:val="0"/>
        <w:adjustRightInd w:val="0"/>
        <w:spacing w:before="80" w:line="222" w:lineRule="atLeast"/>
        <w:ind w:left="709"/>
        <w:jc w:val="both"/>
        <w:rPr>
          <w:rFonts w:cs="Arial"/>
          <w:i/>
          <w:iCs/>
        </w:rPr>
      </w:pPr>
      <w:r w:rsidRPr="006B5350">
        <w:rPr>
          <w:rFonts w:cs="Arial"/>
          <w:i/>
          <w:iCs/>
        </w:rPr>
        <w:t>Le Syndic est autorisé à établir sur cette base des appels de fonds spécifiques.</w:t>
      </w:r>
    </w:p>
    <w:p w:rsidR="004C7F6C" w:rsidRPr="006B5350" w:rsidRDefault="004C7F6C" w:rsidP="004C7F6C">
      <w:pPr>
        <w:overflowPunct w:val="0"/>
        <w:adjustRightInd w:val="0"/>
        <w:spacing w:before="80" w:line="222" w:lineRule="atLeast"/>
        <w:ind w:left="709"/>
        <w:jc w:val="both"/>
        <w:rPr>
          <w:rFonts w:cs="Arial"/>
          <w:i/>
          <w:iCs/>
        </w:rPr>
      </w:pPr>
      <w:r w:rsidRPr="006B5350">
        <w:rPr>
          <w:b/>
          <w:i/>
          <w:u w:val="single"/>
        </w:rPr>
        <w:t>Article 6:</w:t>
      </w:r>
      <w:r w:rsidRPr="006B5350">
        <w:rPr>
          <w:i/>
        </w:rPr>
        <w:t xml:space="preserve"> Le Syndic est habilité à percevoir des locataires toutes les sommes dues par ceux-ci à leur propriétaire lorsque ce dernier reste en défaut de payer ses charges. </w:t>
      </w:r>
      <w:r w:rsidRPr="006B5350">
        <w:rPr>
          <w:rFonts w:cs="Arial"/>
          <w:i/>
          <w:iCs/>
        </w:rPr>
        <w:t xml:space="preserve">Le Syndic a, à cet effet, de plein droit, entière délégation et délivrera valablement quittance des sommes reçues. Le locataire ne pourra s’opposer à ce règlement et sera libéré valablement vis-à-vis de son bailleur des sommes quittancées par le Syndic. </w:t>
      </w:r>
    </w:p>
    <w:p w:rsidR="004C7F6C" w:rsidRPr="006B5350" w:rsidRDefault="004C7F6C" w:rsidP="004C7F6C">
      <w:pPr>
        <w:overflowPunct w:val="0"/>
        <w:adjustRightInd w:val="0"/>
        <w:spacing w:before="80" w:line="222" w:lineRule="atLeast"/>
        <w:ind w:left="709"/>
        <w:jc w:val="both"/>
        <w:rPr>
          <w:rFonts w:cs="Arial"/>
          <w:i/>
          <w:iCs/>
        </w:rPr>
      </w:pPr>
      <w:r w:rsidRPr="006B5350">
        <w:rPr>
          <w:rFonts w:cs="Arial"/>
          <w:i/>
          <w:iCs/>
        </w:rPr>
        <w:t>Le locataire appelé à payer entre les mains du syndic sera personnellement tenu, envers la copropriété, des sommes dont il est redevable à compter de la notification qui lui est faite de la délégation.</w:t>
      </w:r>
    </w:p>
    <w:p w:rsidR="004C7F6C" w:rsidRPr="007E2F10" w:rsidRDefault="004C7F6C" w:rsidP="004C7F6C">
      <w:pPr>
        <w:overflowPunct w:val="0"/>
        <w:adjustRightInd w:val="0"/>
        <w:spacing w:before="80" w:line="222" w:lineRule="atLeast"/>
        <w:ind w:left="708"/>
        <w:jc w:val="both"/>
        <w:rPr>
          <w:rFonts w:cs="Arial"/>
          <w:i/>
          <w:iCs/>
        </w:rPr>
      </w:pPr>
      <w:r w:rsidRPr="006B5350">
        <w:rPr>
          <w:b/>
          <w:i/>
          <w:u w:val="single"/>
        </w:rPr>
        <w:t>Article 7:</w:t>
      </w:r>
      <w:r w:rsidRPr="006B5350">
        <w:rPr>
          <w:rFonts w:cs="Arial"/>
          <w:i/>
          <w:iCs/>
        </w:rPr>
        <w:t xml:space="preserve"> Tout copropriétaire est responsable des personnes qui occupent son lot, à quelque titre que ce soit, en ce compr</w:t>
      </w:r>
      <w:r>
        <w:rPr>
          <w:rFonts w:cs="Arial"/>
          <w:i/>
          <w:iCs/>
        </w:rPr>
        <w:t xml:space="preserve">is les locataires. </w:t>
      </w:r>
    </w:p>
    <w:p w:rsidR="004C7F6C" w:rsidRPr="004C2CF5" w:rsidRDefault="004C7F6C" w:rsidP="004C7F6C">
      <w:pPr>
        <w:spacing w:after="0" w:line="240" w:lineRule="auto"/>
        <w:jc w:val="both"/>
        <w:rPr>
          <w:rFonts w:ascii="Tahoma" w:eastAsia="Times New Roman" w:hAnsi="Tahoma" w:cs="Tahoma"/>
          <w:b/>
          <w:iCs/>
          <w:highlight w:val="yellow"/>
          <w:lang w:eastAsia="fr-FR"/>
        </w:rPr>
      </w:pPr>
      <w:r>
        <w:rPr>
          <w:rFonts w:ascii="Tahoma" w:eastAsia="Times New Roman" w:hAnsi="Tahoma" w:cs="Tahoma"/>
          <w:b/>
          <w:iCs/>
          <w:highlight w:val="yellow"/>
          <w:lang w:eastAsia="fr-FR"/>
        </w:rPr>
        <w:t>VOTE</w:t>
      </w:r>
      <w:r w:rsidRPr="004C2CF5">
        <w:rPr>
          <w:rFonts w:ascii="Tahoma" w:eastAsia="Times New Roman" w:hAnsi="Tahoma" w:cs="Tahoma"/>
          <w:b/>
          <w:iCs/>
          <w:highlight w:val="yellow"/>
          <w:lang w:eastAsia="fr-FR"/>
        </w:rPr>
        <w:t>/ L'assemblée appro</w:t>
      </w:r>
      <w:r>
        <w:rPr>
          <w:rFonts w:ascii="Tahoma" w:eastAsia="Times New Roman" w:hAnsi="Tahoma" w:cs="Tahoma"/>
          <w:b/>
          <w:iCs/>
          <w:highlight w:val="yellow"/>
          <w:lang w:eastAsia="fr-FR"/>
        </w:rPr>
        <w:t>uve la clause de recouvrement proposée.</w:t>
      </w:r>
    </w:p>
    <w:p w:rsidR="004C7F6C" w:rsidRPr="004C2CF5" w:rsidRDefault="004C7F6C" w:rsidP="004C7F6C">
      <w:pPr>
        <w:spacing w:after="0" w:line="240" w:lineRule="auto"/>
        <w:ind w:left="567"/>
        <w:jc w:val="both"/>
        <w:rPr>
          <w:rFonts w:ascii="Tahoma" w:eastAsia="Times New Roman" w:hAnsi="Tahoma" w:cs="Tahoma"/>
          <w:i/>
          <w:iCs/>
          <w:highlight w:val="yellow"/>
          <w:lang w:eastAsia="fr-FR"/>
        </w:rPr>
      </w:pPr>
    </w:p>
    <w:p w:rsidR="004C7F6C" w:rsidRPr="004C2CF5" w:rsidRDefault="004C7F6C" w:rsidP="004C7F6C">
      <w:pPr>
        <w:spacing w:after="0" w:line="240" w:lineRule="auto"/>
        <w:jc w:val="both"/>
        <w:rPr>
          <w:rFonts w:ascii="Tahoma" w:eastAsia="Times New Roman" w:hAnsi="Tahoma" w:cs="Tahoma"/>
          <w:b/>
          <w:bCs/>
          <w:i/>
          <w:lang w:eastAsia="fr-FR"/>
        </w:rPr>
      </w:pPr>
      <w:r w:rsidRPr="004C2CF5">
        <w:rPr>
          <w:rFonts w:ascii="Tahoma" w:eastAsia="Times New Roman" w:hAnsi="Tahoma" w:cs="Tahoma"/>
          <w:b/>
          <w:bCs/>
          <w:i/>
          <w:highlight w:val="yellow"/>
          <w:lang w:eastAsia="fr-FR"/>
        </w:rPr>
        <w:t>Ce vote est acquis à l'unanimité.</w:t>
      </w:r>
    </w:p>
    <w:p w:rsidR="004C7F6C" w:rsidRPr="004C7F6C" w:rsidRDefault="004C7F6C" w:rsidP="004C2CF5">
      <w:pPr>
        <w:spacing w:after="0" w:line="240" w:lineRule="auto"/>
        <w:jc w:val="both"/>
        <w:rPr>
          <w:rFonts w:ascii="Tahoma" w:eastAsia="Times New Roman" w:hAnsi="Tahoma" w:cs="Tahoma"/>
          <w:b/>
          <w:iCs/>
          <w:lang w:val="fr-FR" w:eastAsia="fr-BE"/>
        </w:rPr>
      </w:pPr>
    </w:p>
    <w:p w:rsidR="004C7F6C" w:rsidRPr="004C2CF5" w:rsidRDefault="004C7F6C"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b/>
          <w:lang w:val="fr-FR" w:eastAsia="fr-FR"/>
        </w:rPr>
      </w:pPr>
      <w:r w:rsidRPr="004C2CF5">
        <w:rPr>
          <w:rFonts w:ascii="Tahoma" w:eastAsia="Times New Roman" w:hAnsi="Tahoma" w:cs="Tahoma"/>
          <w:b/>
          <w:lang w:val="fr-FR" w:eastAsia="fr-FR"/>
        </w:rPr>
        <w:t>1</w:t>
      </w:r>
      <w:r w:rsidR="000A78C5">
        <w:rPr>
          <w:rFonts w:ascii="Tahoma" w:eastAsia="Times New Roman" w:hAnsi="Tahoma" w:cs="Tahoma"/>
          <w:b/>
          <w:lang w:val="fr-FR" w:eastAsia="fr-FR"/>
        </w:rPr>
        <w:t>1</w:t>
      </w:r>
      <w:r w:rsidRPr="004C2CF5">
        <w:rPr>
          <w:rFonts w:ascii="Tahoma" w:eastAsia="Times New Roman" w:hAnsi="Tahoma" w:cs="Tahoma"/>
          <w:b/>
          <w:lang w:val="fr-FR" w:eastAsia="fr-FR"/>
        </w:rPr>
        <w:t>.</w:t>
      </w:r>
      <w:r w:rsidRPr="004C2CF5">
        <w:rPr>
          <w:rFonts w:ascii="Tahoma" w:eastAsia="Times New Roman" w:hAnsi="Tahoma" w:cs="Tahoma"/>
          <w:b/>
          <w:lang w:val="fr-FR" w:eastAsia="fr-FR"/>
        </w:rPr>
        <w:tab/>
        <w:t>Points inscrits à la demande de propriétaire et/ou occupant.</w:t>
      </w:r>
    </w:p>
    <w:p w:rsidR="004C2CF5" w:rsidRPr="004C2CF5" w:rsidRDefault="004C2CF5" w:rsidP="004C2CF5">
      <w:pPr>
        <w:spacing w:after="0" w:line="240" w:lineRule="auto"/>
        <w:jc w:val="both"/>
        <w:rPr>
          <w:rFonts w:ascii="Tahoma" w:eastAsia="Times New Roman" w:hAnsi="Tahoma" w:cs="Tahoma"/>
          <w:lang w:val="fr-FR" w:eastAsia="fr-FR"/>
        </w:rPr>
      </w:pPr>
    </w:p>
    <w:p w:rsidR="006A69F7" w:rsidRDefault="006A69F7" w:rsidP="006A69F7">
      <w:pPr>
        <w:jc w:val="both"/>
        <w:rPr>
          <w:i/>
          <w:sz w:val="20"/>
          <w:szCs w:val="20"/>
          <w:u w:val="single"/>
        </w:rPr>
      </w:pPr>
      <w:r>
        <w:rPr>
          <w:i/>
          <w:sz w:val="20"/>
          <w:szCs w:val="20"/>
          <w:u w:val="single"/>
        </w:rPr>
        <w:t>A la demande de Madame BECKERS</w:t>
      </w:r>
    </w:p>
    <w:p w:rsidR="00C17FF4" w:rsidRPr="00D11EF8" w:rsidRDefault="00C17FF4" w:rsidP="00C17FF4">
      <w:pPr>
        <w:rPr>
          <w:rFonts w:ascii="Calibri" w:hAnsi="Calibri" w:cs="Calibri"/>
          <w:i/>
          <w:color w:val="000000"/>
        </w:rPr>
      </w:pPr>
      <w:r w:rsidRPr="00D11EF8">
        <w:rPr>
          <w:rFonts w:ascii="Calibri" w:hAnsi="Calibri" w:cs="Calibri"/>
          <w:i/>
          <w:color w:val="000000"/>
        </w:rPr>
        <w:t xml:space="preserve">Madame </w:t>
      </w:r>
      <w:proofErr w:type="spellStart"/>
      <w:r w:rsidRPr="00D11EF8">
        <w:rPr>
          <w:rFonts w:ascii="Calibri" w:hAnsi="Calibri" w:cs="Calibri"/>
          <w:i/>
          <w:color w:val="000000"/>
        </w:rPr>
        <w:t>Beckers</w:t>
      </w:r>
      <w:proofErr w:type="spellEnd"/>
      <w:r w:rsidRPr="00D11EF8">
        <w:rPr>
          <w:rFonts w:ascii="Calibri" w:hAnsi="Calibri" w:cs="Calibri"/>
          <w:i/>
          <w:color w:val="000000"/>
        </w:rPr>
        <w:t xml:space="preserve"> n’est PAS la concierge de l’IMMEUBLE ,MAIS  ASSESSEUR ( ! non rémunérée !) et si des travaux sont envisagés par des propriétaires (pour répondre aux normes) ou autres travaux  , je leur demanderais  de  venir personnellement accueillir   les hommes de métiers. En effet  je suis éprouvée physiquement  , depuis plusieurs mois,  j’ai 75 ans </w:t>
      </w:r>
    </w:p>
    <w:p w:rsidR="004C7F6C" w:rsidRPr="006A69F7" w:rsidRDefault="004C7F6C" w:rsidP="004C7F6C">
      <w:pPr>
        <w:spacing w:after="0" w:line="240" w:lineRule="auto"/>
        <w:rPr>
          <w:rFonts w:ascii="Tahoma" w:eastAsia="Times New Roman" w:hAnsi="Tahoma" w:cs="Tahoma"/>
          <w:u w:val="single"/>
          <w:lang w:eastAsia="fr-FR"/>
        </w:rPr>
      </w:pPr>
    </w:p>
    <w:p w:rsidR="004C2CF5" w:rsidRPr="000A78C5" w:rsidRDefault="000A78C5" w:rsidP="000A78C5">
      <w:pPr>
        <w:spacing w:after="0" w:line="240" w:lineRule="auto"/>
        <w:jc w:val="center"/>
        <w:rPr>
          <w:rFonts w:ascii="Tahoma" w:eastAsia="Times New Roman" w:hAnsi="Tahoma" w:cs="Tahoma"/>
          <w:bCs/>
          <w:i/>
          <w:sz w:val="20"/>
          <w:szCs w:val="20"/>
          <w:lang w:eastAsia="fr-FR"/>
        </w:rPr>
      </w:pPr>
      <w:r>
        <w:rPr>
          <w:rFonts w:ascii="Tahoma" w:eastAsia="Times New Roman" w:hAnsi="Tahoma" w:cs="Tahoma"/>
          <w:bCs/>
          <w:i/>
          <w:sz w:val="20"/>
          <w:szCs w:val="20"/>
          <w:lang w:eastAsia="fr-FR"/>
        </w:rPr>
        <w:t>***</w:t>
      </w:r>
    </w:p>
    <w:p w:rsidR="004C2CF5" w:rsidRPr="004C2CF5" w:rsidRDefault="004C2CF5" w:rsidP="004C2CF5">
      <w:pPr>
        <w:spacing w:after="0" w:line="240" w:lineRule="auto"/>
        <w:rPr>
          <w:rFonts w:ascii="Tahoma" w:eastAsia="Times New Roman" w:hAnsi="Tahoma" w:cs="Tahoma"/>
          <w:bCs/>
          <w:i/>
          <w:sz w:val="20"/>
          <w:szCs w:val="20"/>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 xml:space="preserve">La séance est ensuite levée à </w:t>
      </w:r>
      <w:r w:rsidR="00027F20">
        <w:rPr>
          <w:rFonts w:ascii="Tahoma" w:eastAsia="Times New Roman" w:hAnsi="Tahoma" w:cs="Tahoma"/>
          <w:lang w:val="fr-FR" w:eastAsia="fr-FR"/>
        </w:rPr>
        <w:t>18h2</w:t>
      </w:r>
      <w:r w:rsidR="00FE128E">
        <w:rPr>
          <w:rFonts w:ascii="Tahoma" w:eastAsia="Times New Roman" w:hAnsi="Tahoma" w:cs="Tahoma"/>
          <w:lang w:val="fr-FR" w:eastAsia="fr-FR"/>
        </w:rPr>
        <w:t>0</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Le président</w:t>
      </w:r>
    </w:p>
    <w:p w:rsidR="004C2CF5" w:rsidRPr="004C2CF5" w:rsidRDefault="004C2CF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p>
    <w:p w:rsidR="004C2CF5" w:rsidRDefault="004C2CF5" w:rsidP="004C2CF5">
      <w:pPr>
        <w:spacing w:after="0" w:line="240" w:lineRule="auto"/>
        <w:jc w:val="both"/>
        <w:rPr>
          <w:rFonts w:ascii="Tahoma" w:eastAsia="Times New Roman" w:hAnsi="Tahoma" w:cs="Tahoma"/>
          <w:lang w:val="fr-FR" w:eastAsia="fr-FR"/>
        </w:rPr>
      </w:pPr>
    </w:p>
    <w:p w:rsidR="00465665" w:rsidRDefault="00465665" w:rsidP="004C2CF5">
      <w:pPr>
        <w:spacing w:after="0" w:line="240" w:lineRule="auto"/>
        <w:jc w:val="both"/>
        <w:rPr>
          <w:rFonts w:ascii="Tahoma" w:eastAsia="Times New Roman" w:hAnsi="Tahoma" w:cs="Tahoma"/>
          <w:lang w:val="fr-FR" w:eastAsia="fr-FR"/>
        </w:rPr>
      </w:pPr>
    </w:p>
    <w:p w:rsidR="00465665" w:rsidRPr="004C2CF5" w:rsidRDefault="0046566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La secrétaire</w:t>
      </w:r>
    </w:p>
    <w:p w:rsidR="004C2CF5" w:rsidRPr="004C2CF5" w:rsidRDefault="004C2CF5" w:rsidP="004C2CF5">
      <w:pPr>
        <w:spacing w:after="0" w:line="240" w:lineRule="auto"/>
        <w:jc w:val="both"/>
        <w:rPr>
          <w:rFonts w:ascii="Tahoma" w:eastAsia="Times New Roman" w:hAnsi="Tahoma" w:cs="Tahoma"/>
          <w:lang w:val="fr-FR" w:eastAsia="fr-FR"/>
        </w:rPr>
      </w:pPr>
    </w:p>
    <w:p w:rsidR="000A78C5" w:rsidRDefault="000A78C5" w:rsidP="004C2CF5">
      <w:pPr>
        <w:spacing w:after="0" w:line="240" w:lineRule="auto"/>
        <w:jc w:val="both"/>
        <w:rPr>
          <w:rFonts w:ascii="Tahoma" w:eastAsia="Times New Roman" w:hAnsi="Tahoma" w:cs="Tahoma"/>
          <w:lang w:val="fr-FR" w:eastAsia="fr-FR"/>
        </w:rPr>
      </w:pPr>
    </w:p>
    <w:p w:rsidR="000A78C5" w:rsidRDefault="000A78C5" w:rsidP="004C2CF5">
      <w:pPr>
        <w:spacing w:after="0" w:line="240" w:lineRule="auto"/>
        <w:jc w:val="both"/>
        <w:rPr>
          <w:rFonts w:ascii="Tahoma" w:eastAsia="Times New Roman" w:hAnsi="Tahoma" w:cs="Tahoma"/>
          <w:lang w:val="fr-FR" w:eastAsia="fr-FR"/>
        </w:rPr>
      </w:pPr>
    </w:p>
    <w:p w:rsidR="00465665" w:rsidRDefault="00465665" w:rsidP="004C2CF5">
      <w:pPr>
        <w:spacing w:after="0" w:line="240" w:lineRule="auto"/>
        <w:jc w:val="both"/>
        <w:rPr>
          <w:rFonts w:ascii="Tahoma" w:eastAsia="Times New Roman" w:hAnsi="Tahoma" w:cs="Tahoma"/>
          <w:lang w:val="fr-FR" w:eastAsia="fr-FR"/>
        </w:rPr>
      </w:pPr>
    </w:p>
    <w:p w:rsidR="00465665" w:rsidRDefault="00465665" w:rsidP="004C2CF5">
      <w:pPr>
        <w:spacing w:after="0" w:line="240" w:lineRule="auto"/>
        <w:jc w:val="both"/>
        <w:rPr>
          <w:rFonts w:ascii="Tahoma" w:eastAsia="Times New Roman" w:hAnsi="Tahoma" w:cs="Tahoma"/>
          <w:lang w:val="fr-FR" w:eastAsia="fr-FR"/>
        </w:rPr>
      </w:pPr>
    </w:p>
    <w:p w:rsidR="00465665" w:rsidRDefault="00465665" w:rsidP="004C2CF5">
      <w:pPr>
        <w:spacing w:after="0" w:line="240" w:lineRule="auto"/>
        <w:jc w:val="both"/>
        <w:rPr>
          <w:rFonts w:ascii="Tahoma" w:eastAsia="Times New Roman" w:hAnsi="Tahoma" w:cs="Tahoma"/>
          <w:lang w:val="fr-FR" w:eastAsia="fr-FR"/>
        </w:rPr>
      </w:pPr>
    </w:p>
    <w:p w:rsidR="004C2CF5" w:rsidRPr="004C2CF5" w:rsidRDefault="004C2CF5" w:rsidP="004C2CF5">
      <w:pPr>
        <w:spacing w:after="0" w:line="240" w:lineRule="auto"/>
        <w:jc w:val="both"/>
        <w:rPr>
          <w:rFonts w:ascii="Tahoma" w:eastAsia="Times New Roman" w:hAnsi="Tahoma" w:cs="Tahoma"/>
          <w:lang w:val="fr-FR" w:eastAsia="fr-FR"/>
        </w:rPr>
      </w:pPr>
      <w:r w:rsidRPr="004C2CF5">
        <w:rPr>
          <w:rFonts w:ascii="Tahoma" w:eastAsia="Times New Roman" w:hAnsi="Tahoma" w:cs="Tahoma"/>
          <w:lang w:val="fr-FR" w:eastAsia="fr-FR"/>
        </w:rPr>
        <w:t>Les propriétaires</w:t>
      </w:r>
    </w:p>
    <w:p w:rsidR="00750658" w:rsidRPr="004C2CF5" w:rsidRDefault="00750658">
      <w:pPr>
        <w:rPr>
          <w:lang w:val="fr-FR"/>
        </w:rPr>
      </w:pPr>
      <w:bookmarkStart w:id="0" w:name="_GoBack"/>
      <w:bookmarkEnd w:id="0"/>
    </w:p>
    <w:sectPr w:rsidR="00750658" w:rsidRPr="004C2CF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58" w:rsidRDefault="00750658" w:rsidP="004C2CF5">
      <w:pPr>
        <w:spacing w:after="0" w:line="240" w:lineRule="auto"/>
      </w:pPr>
      <w:r>
        <w:separator/>
      </w:r>
    </w:p>
  </w:endnote>
  <w:endnote w:type="continuationSeparator" w:id="0">
    <w:p w:rsidR="00750658" w:rsidRDefault="00750658" w:rsidP="004C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58" w:rsidRDefault="00750658">
    <w:pPr>
      <w:pStyle w:val="Pieddepage"/>
    </w:pPr>
    <w:r>
      <w:rPr>
        <w:noProof/>
        <w:lang w:eastAsia="fr-BE"/>
      </w:rPr>
      <w:drawing>
        <wp:inline distT="0" distB="0" distL="0" distR="0">
          <wp:extent cx="5467350" cy="74295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bmp"/>
                  <pic:cNvPicPr/>
                </pic:nvPicPr>
                <pic:blipFill>
                  <a:blip r:embed="rId1">
                    <a:extLst>
                      <a:ext uri="{28A0092B-C50C-407E-A947-70E740481C1C}">
                        <a14:useLocalDpi xmlns:a14="http://schemas.microsoft.com/office/drawing/2010/main" val="0"/>
                      </a:ext>
                    </a:extLst>
                  </a:blip>
                  <a:stretch>
                    <a:fillRect/>
                  </a:stretch>
                </pic:blipFill>
                <pic:spPr>
                  <a:xfrm>
                    <a:off x="0" y="0"/>
                    <a:ext cx="5467350" cy="742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58" w:rsidRDefault="00750658" w:rsidP="004C2CF5">
      <w:pPr>
        <w:spacing w:after="0" w:line="240" w:lineRule="auto"/>
      </w:pPr>
      <w:r>
        <w:separator/>
      </w:r>
    </w:p>
  </w:footnote>
  <w:footnote w:type="continuationSeparator" w:id="0">
    <w:p w:rsidR="00750658" w:rsidRDefault="00750658" w:rsidP="004C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658" w:rsidRDefault="00750658">
    <w:pPr>
      <w:pStyle w:val="En-tte"/>
    </w:pPr>
    <w:r>
      <w:rPr>
        <w:noProof/>
        <w:lang w:eastAsia="fr-BE"/>
      </w:rPr>
      <w:drawing>
        <wp:inline distT="0" distB="0" distL="0" distR="0">
          <wp:extent cx="3276600" cy="876300"/>
          <wp:effectExtent l="0" t="0" r="0" b="0"/>
          <wp:docPr id="3" name="Image 3" descr="logo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81C"/>
    <w:multiLevelType w:val="hybridMultilevel"/>
    <w:tmpl w:val="2778757A"/>
    <w:lvl w:ilvl="0" w:tplc="553C3AE4">
      <w:start w:val="1"/>
      <w:numFmt w:val="lowerLetter"/>
      <w:lvlText w:val="%1."/>
      <w:lvlJc w:val="left"/>
      <w:pPr>
        <w:ind w:left="360" w:hanging="360"/>
      </w:pPr>
      <w:rPr>
        <w:rFonts w:hint="default"/>
        <w:u w:val="none"/>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AC4294"/>
    <w:multiLevelType w:val="hybridMultilevel"/>
    <w:tmpl w:val="0DCA4FE2"/>
    <w:lvl w:ilvl="0" w:tplc="4836A42E">
      <w:start w:val="4"/>
      <w:numFmt w:val="bullet"/>
      <w:lvlText w:val="-"/>
      <w:lvlJc w:val="left"/>
      <w:pPr>
        <w:ind w:left="1065" w:hanging="360"/>
      </w:pPr>
      <w:rPr>
        <w:rFonts w:ascii="Tahoma" w:eastAsia="Times New Roman" w:hAnsi="Tahoma" w:cs="Tahoma"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2" w15:restartNumberingAfterBreak="0">
    <w:nsid w:val="25C41594"/>
    <w:multiLevelType w:val="hybridMultilevel"/>
    <w:tmpl w:val="81AE8044"/>
    <w:lvl w:ilvl="0" w:tplc="470C2854">
      <w:start w:val="2"/>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605243"/>
    <w:multiLevelType w:val="multilevel"/>
    <w:tmpl w:val="41386D4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6A81108"/>
    <w:multiLevelType w:val="hybridMultilevel"/>
    <w:tmpl w:val="46D0F4A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E533C11"/>
    <w:multiLevelType w:val="hybridMultilevel"/>
    <w:tmpl w:val="98A0D7E4"/>
    <w:lvl w:ilvl="0" w:tplc="192E5154">
      <w:start w:val="1"/>
      <w:numFmt w:val="decimal"/>
      <w:lvlText w:val="%1."/>
      <w:lvlJc w:val="left"/>
      <w:pPr>
        <w:ind w:left="705" w:hanging="450"/>
      </w:pPr>
      <w:rPr>
        <w:rFonts w:hint="default"/>
      </w:rPr>
    </w:lvl>
    <w:lvl w:ilvl="1" w:tplc="080C0019" w:tentative="1">
      <w:start w:val="1"/>
      <w:numFmt w:val="lowerLetter"/>
      <w:lvlText w:val="%2."/>
      <w:lvlJc w:val="left"/>
      <w:pPr>
        <w:ind w:left="1335" w:hanging="360"/>
      </w:pPr>
    </w:lvl>
    <w:lvl w:ilvl="2" w:tplc="080C001B" w:tentative="1">
      <w:start w:val="1"/>
      <w:numFmt w:val="lowerRoman"/>
      <w:lvlText w:val="%3."/>
      <w:lvlJc w:val="right"/>
      <w:pPr>
        <w:ind w:left="2055" w:hanging="180"/>
      </w:pPr>
    </w:lvl>
    <w:lvl w:ilvl="3" w:tplc="080C000F" w:tentative="1">
      <w:start w:val="1"/>
      <w:numFmt w:val="decimal"/>
      <w:lvlText w:val="%4."/>
      <w:lvlJc w:val="left"/>
      <w:pPr>
        <w:ind w:left="2775" w:hanging="360"/>
      </w:pPr>
    </w:lvl>
    <w:lvl w:ilvl="4" w:tplc="080C0019" w:tentative="1">
      <w:start w:val="1"/>
      <w:numFmt w:val="lowerLetter"/>
      <w:lvlText w:val="%5."/>
      <w:lvlJc w:val="left"/>
      <w:pPr>
        <w:ind w:left="3495" w:hanging="360"/>
      </w:pPr>
    </w:lvl>
    <w:lvl w:ilvl="5" w:tplc="080C001B" w:tentative="1">
      <w:start w:val="1"/>
      <w:numFmt w:val="lowerRoman"/>
      <w:lvlText w:val="%6."/>
      <w:lvlJc w:val="right"/>
      <w:pPr>
        <w:ind w:left="4215" w:hanging="180"/>
      </w:pPr>
    </w:lvl>
    <w:lvl w:ilvl="6" w:tplc="080C000F" w:tentative="1">
      <w:start w:val="1"/>
      <w:numFmt w:val="decimal"/>
      <w:lvlText w:val="%7."/>
      <w:lvlJc w:val="left"/>
      <w:pPr>
        <w:ind w:left="4935" w:hanging="360"/>
      </w:pPr>
    </w:lvl>
    <w:lvl w:ilvl="7" w:tplc="080C0019" w:tentative="1">
      <w:start w:val="1"/>
      <w:numFmt w:val="lowerLetter"/>
      <w:lvlText w:val="%8."/>
      <w:lvlJc w:val="left"/>
      <w:pPr>
        <w:ind w:left="5655" w:hanging="360"/>
      </w:pPr>
    </w:lvl>
    <w:lvl w:ilvl="8" w:tplc="080C001B" w:tentative="1">
      <w:start w:val="1"/>
      <w:numFmt w:val="lowerRoman"/>
      <w:lvlText w:val="%9."/>
      <w:lvlJc w:val="right"/>
      <w:pPr>
        <w:ind w:left="6375" w:hanging="180"/>
      </w:pPr>
    </w:lvl>
  </w:abstractNum>
  <w:abstractNum w:abstractNumId="6" w15:restartNumberingAfterBreak="0">
    <w:nsid w:val="678B142B"/>
    <w:multiLevelType w:val="hybridMultilevel"/>
    <w:tmpl w:val="29BC8D42"/>
    <w:lvl w:ilvl="0" w:tplc="BBC4C334">
      <w:start w:val="1"/>
      <w:numFmt w:val="lowerLetter"/>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7" w15:restartNumberingAfterBreak="0">
    <w:nsid w:val="6798121E"/>
    <w:multiLevelType w:val="hybridMultilevel"/>
    <w:tmpl w:val="8AEC101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CE154F4"/>
    <w:multiLevelType w:val="multilevel"/>
    <w:tmpl w:val="CB0AC094"/>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EB577F0"/>
    <w:multiLevelType w:val="hybridMultilevel"/>
    <w:tmpl w:val="2E9EDC00"/>
    <w:lvl w:ilvl="0" w:tplc="F3082C26">
      <w:start w:val="1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F6F23"/>
    <w:multiLevelType w:val="hybridMultilevel"/>
    <w:tmpl w:val="75467BD2"/>
    <w:lvl w:ilvl="0" w:tplc="080C0019">
      <w:start w:val="3"/>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4D30F10"/>
    <w:multiLevelType w:val="hybridMultilevel"/>
    <w:tmpl w:val="3C2A73E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4"/>
  </w:num>
  <w:num w:numId="6">
    <w:abstractNumId w:val="5"/>
  </w:num>
  <w:num w:numId="7">
    <w:abstractNumId w:val="7"/>
  </w:num>
  <w:num w:numId="8">
    <w:abstractNumId w:val="6"/>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F5"/>
    <w:rsid w:val="00027F20"/>
    <w:rsid w:val="000A0744"/>
    <w:rsid w:val="000A78C5"/>
    <w:rsid w:val="001259DA"/>
    <w:rsid w:val="00194CBF"/>
    <w:rsid w:val="001C511E"/>
    <w:rsid w:val="00283200"/>
    <w:rsid w:val="0029015D"/>
    <w:rsid w:val="002E3E0E"/>
    <w:rsid w:val="0032767C"/>
    <w:rsid w:val="0044557A"/>
    <w:rsid w:val="00465665"/>
    <w:rsid w:val="004800E3"/>
    <w:rsid w:val="004C2CF5"/>
    <w:rsid w:val="004C7F6C"/>
    <w:rsid w:val="005173A2"/>
    <w:rsid w:val="00534CBB"/>
    <w:rsid w:val="0058309F"/>
    <w:rsid w:val="005E1291"/>
    <w:rsid w:val="006910AD"/>
    <w:rsid w:val="0069434E"/>
    <w:rsid w:val="006A69F7"/>
    <w:rsid w:val="006F0B23"/>
    <w:rsid w:val="00704C63"/>
    <w:rsid w:val="00725C07"/>
    <w:rsid w:val="00750658"/>
    <w:rsid w:val="008B5273"/>
    <w:rsid w:val="00941E12"/>
    <w:rsid w:val="009D1D15"/>
    <w:rsid w:val="00AB2B15"/>
    <w:rsid w:val="00AB666E"/>
    <w:rsid w:val="00AB7C06"/>
    <w:rsid w:val="00B17317"/>
    <w:rsid w:val="00C17FF4"/>
    <w:rsid w:val="00C54452"/>
    <w:rsid w:val="00CB7566"/>
    <w:rsid w:val="00CE62A7"/>
    <w:rsid w:val="00D205A6"/>
    <w:rsid w:val="00DE5501"/>
    <w:rsid w:val="00E70468"/>
    <w:rsid w:val="00FE12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6625"/>
    <o:shapelayout v:ext="edit">
      <o:idmap v:ext="edit" data="1"/>
    </o:shapelayout>
  </w:shapeDefaults>
  <w:decimalSymbol w:val=","/>
  <w:listSeparator w:val=";"/>
  <w14:docId w14:val="293D38FD"/>
  <w15:docId w15:val="{2950C204-DF0E-4CE5-92F6-04C0DD1F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CF5"/>
    <w:pPr>
      <w:tabs>
        <w:tab w:val="center" w:pos="4536"/>
        <w:tab w:val="right" w:pos="9072"/>
      </w:tabs>
      <w:spacing w:after="0" w:line="240" w:lineRule="auto"/>
    </w:pPr>
  </w:style>
  <w:style w:type="character" w:customStyle="1" w:styleId="En-tteCar">
    <w:name w:val="En-tête Car"/>
    <w:basedOn w:val="Policepardfaut"/>
    <w:link w:val="En-tte"/>
    <w:uiPriority w:val="99"/>
    <w:rsid w:val="004C2CF5"/>
  </w:style>
  <w:style w:type="paragraph" w:styleId="Pieddepage">
    <w:name w:val="footer"/>
    <w:basedOn w:val="Normal"/>
    <w:link w:val="PieddepageCar"/>
    <w:uiPriority w:val="99"/>
    <w:unhideWhenUsed/>
    <w:rsid w:val="004C2C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CF5"/>
  </w:style>
  <w:style w:type="paragraph" w:styleId="Textedebulles">
    <w:name w:val="Balloon Text"/>
    <w:basedOn w:val="Normal"/>
    <w:link w:val="TextedebullesCar"/>
    <w:uiPriority w:val="99"/>
    <w:semiHidden/>
    <w:unhideWhenUsed/>
    <w:rsid w:val="004C2C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2CF5"/>
    <w:rPr>
      <w:rFonts w:ascii="Tahoma" w:hAnsi="Tahoma" w:cs="Tahoma"/>
      <w:sz w:val="16"/>
      <w:szCs w:val="16"/>
    </w:rPr>
  </w:style>
  <w:style w:type="paragraph" w:styleId="Paragraphedeliste">
    <w:name w:val="List Paragraph"/>
    <w:basedOn w:val="Normal"/>
    <w:uiPriority w:val="34"/>
    <w:qFormat/>
    <w:rsid w:val="00CE6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0A6B5-6DA6-424B-ACF9-A13C01D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1290</Words>
  <Characters>7098</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VW</dc:creator>
  <cp:lastModifiedBy>Arnaud Saint Viteux</cp:lastModifiedBy>
  <cp:revision>2</cp:revision>
  <dcterms:created xsi:type="dcterms:W3CDTF">2017-05-17T16:22:00Z</dcterms:created>
  <dcterms:modified xsi:type="dcterms:W3CDTF">2017-05-17T16:22:00Z</dcterms:modified>
</cp:coreProperties>
</file>