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8B2" w:rsidRPr="00431AEC" w:rsidRDefault="00563783" w:rsidP="00DB6302">
      <w:pPr>
        <w:tabs>
          <w:tab w:val="left" w:pos="6237"/>
        </w:tabs>
        <w:ind w:left="1701" w:right="283"/>
        <w:rPr>
          <w:lang w:val="fr-FR"/>
        </w:rPr>
      </w:pPr>
      <w:r>
        <w:rPr>
          <w:noProof/>
          <w:lang w:eastAsia="fr-BE"/>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-17145</wp:posOffset>
                </wp:positionV>
                <wp:extent cx="1009650" cy="1238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78B2" w:rsidRDefault="00963F87">
                            <w:r>
                              <w:rPr>
                                <w:noProof/>
                                <w:lang w:eastAsia="fr-BE"/>
                              </w:rPr>
                              <w:drawing>
                                <wp:inline distT="0" distB="0" distL="0" distR="0">
                                  <wp:extent cx="817880" cy="1146810"/>
                                  <wp:effectExtent l="19050" t="0" r="1270" b="0"/>
                                  <wp:docPr id="1" name="Image 0" descr="VD Pic Magritt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 Pic Magritte 002.jpg"/>
                                          <pic:cNvPicPr/>
                                        </pic:nvPicPr>
                                        <pic:blipFill>
                                          <a:blip r:embed="rId5"/>
                                          <a:stretch>
                                            <a:fillRect/>
                                          </a:stretch>
                                        </pic:blipFill>
                                        <pic:spPr>
                                          <a:xfrm>
                                            <a:off x="0" y="0"/>
                                            <a:ext cx="817880" cy="11468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1.35pt;width:79.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eOgA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" stroked="f">
                <v:textbox>
                  <w:txbxContent>
                    <w:p w:rsidR="006B78B2" w:rsidRDefault="00963F87">
                      <w:r>
                        <w:rPr>
                          <w:noProof/>
                          <w:lang w:eastAsia="fr-BE"/>
                        </w:rPr>
                        <w:drawing>
                          <wp:inline distT="0" distB="0" distL="0" distR="0">
                            <wp:extent cx="817880" cy="1146810"/>
                            <wp:effectExtent l="19050" t="0" r="1270" b="0"/>
                            <wp:docPr id="1" name="Image 0" descr="VD Pic Magritt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 Pic Magritte 002.jpg"/>
                                    <pic:cNvPicPr/>
                                  </pic:nvPicPr>
                                  <pic:blipFill>
                                    <a:blip r:embed="rId6"/>
                                    <a:stretch>
                                      <a:fillRect/>
                                    </a:stretch>
                                  </pic:blipFill>
                                  <pic:spPr>
                                    <a:xfrm>
                                      <a:off x="0" y="0"/>
                                      <a:ext cx="817880" cy="1146810"/>
                                    </a:xfrm>
                                    <a:prstGeom prst="rect">
                                      <a:avLst/>
                                    </a:prstGeom>
                                  </pic:spPr>
                                </pic:pic>
                              </a:graphicData>
                            </a:graphic>
                          </wp:inline>
                        </w:drawing>
                      </w:r>
                    </w:p>
                  </w:txbxContent>
                </v:textbox>
              </v:shape>
            </w:pict>
          </mc:Fallback>
        </mc:AlternateContent>
      </w:r>
      <w:r w:rsidR="00382B40" w:rsidRPr="00431AEC">
        <w:rPr>
          <w:lang w:val="fr-FR"/>
        </w:rPr>
        <w:t xml:space="preserve">ACP </w:t>
      </w:r>
      <w:r w:rsidR="006B78B2" w:rsidRPr="00431AEC">
        <w:rPr>
          <w:lang w:val="fr-FR"/>
        </w:rPr>
        <w:t>Résidence Magritte</w:t>
      </w:r>
      <w:r w:rsidR="006B78B2" w:rsidRPr="00431AEC">
        <w:rPr>
          <w:lang w:val="fr-FR"/>
        </w:rPr>
        <w:tab/>
        <w:t xml:space="preserve">Evere, le </w:t>
      </w:r>
      <w:r w:rsidR="0040112B">
        <w:rPr>
          <w:lang w:val="fr-FR"/>
        </w:rPr>
        <w:t>14/06/2016</w:t>
      </w:r>
    </w:p>
    <w:p w:rsidR="006B78B2" w:rsidRPr="00431AEC" w:rsidRDefault="006B78B2" w:rsidP="00DB6302">
      <w:pPr>
        <w:ind w:left="1701" w:right="283"/>
        <w:rPr>
          <w:lang w:val="fr-FR"/>
        </w:rPr>
      </w:pPr>
      <w:r w:rsidRPr="00431AEC">
        <w:rPr>
          <w:lang w:val="fr-FR"/>
        </w:rPr>
        <w:t>Avenue du V Day  30</w:t>
      </w:r>
    </w:p>
    <w:p w:rsidR="006B78B2" w:rsidRPr="00431AEC" w:rsidRDefault="006B78B2" w:rsidP="00DB6302">
      <w:pPr>
        <w:ind w:left="1701" w:right="283"/>
        <w:rPr>
          <w:lang w:val="fr-FR"/>
        </w:rPr>
      </w:pPr>
      <w:r w:rsidRPr="00431AEC">
        <w:rPr>
          <w:lang w:val="fr-FR"/>
        </w:rPr>
        <w:t>1140 Bruxelles</w:t>
      </w:r>
    </w:p>
    <w:p w:rsidR="006B78B2" w:rsidRPr="00431AEC" w:rsidRDefault="006B78B2" w:rsidP="00DB6302">
      <w:pPr>
        <w:ind w:right="283"/>
        <w:rPr>
          <w:lang w:val="fr-FR"/>
        </w:rPr>
      </w:pPr>
    </w:p>
    <w:p w:rsidR="006B78B2" w:rsidRPr="00431AEC" w:rsidRDefault="006B78B2" w:rsidP="00DB6302">
      <w:pPr>
        <w:ind w:right="283"/>
        <w:rPr>
          <w:lang w:val="fr-FR"/>
        </w:rPr>
      </w:pPr>
    </w:p>
    <w:p w:rsidR="006B78B2" w:rsidRPr="00431AEC" w:rsidRDefault="006B78B2" w:rsidP="00DB6302">
      <w:pPr>
        <w:ind w:right="283"/>
        <w:rPr>
          <w:lang w:val="fr-FR"/>
        </w:rPr>
      </w:pPr>
    </w:p>
    <w:p w:rsidR="006B78B2" w:rsidRPr="00431AEC" w:rsidRDefault="006B78B2" w:rsidP="00DB6302">
      <w:pPr>
        <w:ind w:right="283"/>
        <w:rPr>
          <w:lang w:val="fr-FR"/>
        </w:rPr>
      </w:pPr>
    </w:p>
    <w:p w:rsidR="006B78B2" w:rsidRPr="00431AEC" w:rsidRDefault="006B78B2" w:rsidP="00DB6302">
      <w:pPr>
        <w:ind w:right="283"/>
        <w:rPr>
          <w:lang w:val="fr-FR"/>
        </w:rPr>
      </w:pPr>
    </w:p>
    <w:p w:rsidR="006B78B2" w:rsidRPr="00431AEC" w:rsidRDefault="006B78B2" w:rsidP="00DB6302">
      <w:pPr>
        <w:ind w:right="283"/>
        <w:rPr>
          <w:lang w:val="fr-FR"/>
        </w:rPr>
      </w:pPr>
    </w:p>
    <w:p w:rsidR="004E2752" w:rsidRPr="00431AEC" w:rsidRDefault="006B78B2" w:rsidP="004E2752">
      <w:pPr>
        <w:ind w:right="283"/>
        <w:jc w:val="center"/>
        <w:rPr>
          <w:sz w:val="28"/>
          <w:lang w:val="fr-FR"/>
        </w:rPr>
      </w:pPr>
      <w:r w:rsidRPr="00431AEC">
        <w:rPr>
          <w:sz w:val="28"/>
          <w:lang w:val="fr-FR"/>
        </w:rPr>
        <w:t>PROCES VERBALE</w:t>
      </w:r>
      <w:r w:rsidR="00382B40" w:rsidRPr="00431AEC">
        <w:rPr>
          <w:sz w:val="28"/>
          <w:lang w:val="fr-FR"/>
        </w:rPr>
        <w:t xml:space="preserve"> DE L’ASSEMBLEE GENERALE DU</w:t>
      </w:r>
      <w:r w:rsidR="004E2752" w:rsidRPr="00431AEC">
        <w:rPr>
          <w:sz w:val="28"/>
          <w:lang w:val="fr-FR"/>
        </w:rPr>
        <w:t> </w:t>
      </w:r>
      <w:r w:rsidR="006B5F22">
        <w:rPr>
          <w:sz w:val="28"/>
          <w:lang w:val="fr-FR"/>
        </w:rPr>
        <w:t>13/0</w:t>
      </w:r>
      <w:r w:rsidR="009E258F">
        <w:rPr>
          <w:sz w:val="28"/>
          <w:lang w:val="fr-FR"/>
        </w:rPr>
        <w:t>3/2017</w:t>
      </w:r>
    </w:p>
    <w:p w:rsidR="00B21F59" w:rsidRPr="00431AEC" w:rsidRDefault="00B21F59" w:rsidP="00DB6302">
      <w:pPr>
        <w:ind w:right="283"/>
        <w:jc w:val="center"/>
        <w:rPr>
          <w:lang w:val="fr-FR"/>
        </w:rPr>
      </w:pPr>
    </w:p>
    <w:p w:rsidR="00382B40" w:rsidRPr="00431AEC" w:rsidRDefault="00382B40" w:rsidP="00DB6302">
      <w:pPr>
        <w:ind w:left="1418" w:right="283"/>
        <w:rPr>
          <w:lang w:val="fr-FR"/>
        </w:rPr>
      </w:pPr>
    </w:p>
    <w:p w:rsidR="00A76A41" w:rsidRPr="00431AEC" w:rsidRDefault="00A76A41" w:rsidP="00E857F8">
      <w:pPr>
        <w:pStyle w:val="Paragraphedeliste"/>
        <w:numPr>
          <w:ilvl w:val="0"/>
          <w:numId w:val="8"/>
        </w:numPr>
        <w:ind w:left="1644" w:right="284" w:hanging="397"/>
        <w:rPr>
          <w:b/>
          <w:color w:val="31849B" w:themeColor="accent5" w:themeShade="BF"/>
          <w:lang w:val="fr-FR"/>
        </w:rPr>
      </w:pPr>
      <w:r w:rsidRPr="00431AEC">
        <w:rPr>
          <w:b/>
          <w:color w:val="31849B" w:themeColor="accent5" w:themeShade="BF"/>
          <w:lang w:val="fr-FR"/>
        </w:rPr>
        <w:t>Présence &amp; Millième</w:t>
      </w:r>
    </w:p>
    <w:p w:rsidR="0099240D" w:rsidRDefault="0099240D" w:rsidP="00E857F8">
      <w:pPr>
        <w:ind w:left="1644" w:right="284" w:hanging="397"/>
        <w:rPr>
          <w:b/>
          <w:color w:val="31849B" w:themeColor="accent5" w:themeShade="BF"/>
          <w:lang w:val="fr-FR"/>
        </w:rPr>
      </w:pPr>
    </w:p>
    <w:p w:rsidR="00691670" w:rsidRPr="00691670" w:rsidRDefault="00691670" w:rsidP="00E857F8">
      <w:pPr>
        <w:ind w:left="1644" w:right="284" w:hanging="397"/>
        <w:rPr>
          <w:lang w:val="fr-FR"/>
        </w:rPr>
      </w:pPr>
      <w:r w:rsidRPr="00691670">
        <w:rPr>
          <w:lang w:val="fr-FR"/>
        </w:rPr>
        <w:t xml:space="preserve">L’Assemblée Générale </w:t>
      </w:r>
      <w:r>
        <w:rPr>
          <w:lang w:val="fr-FR"/>
        </w:rPr>
        <w:t>a débutée à 19h</w:t>
      </w:r>
      <w:r w:rsidR="009E258F">
        <w:rPr>
          <w:lang w:val="fr-FR"/>
        </w:rPr>
        <w:t>15</w:t>
      </w:r>
      <w:r>
        <w:rPr>
          <w:lang w:val="fr-FR"/>
        </w:rPr>
        <w:t>.</w:t>
      </w:r>
    </w:p>
    <w:p w:rsidR="0099240D" w:rsidRDefault="0099240D" w:rsidP="009E258F">
      <w:pPr>
        <w:pStyle w:val="Paragraphedeliste"/>
        <w:numPr>
          <w:ilvl w:val="1"/>
          <w:numId w:val="8"/>
        </w:numPr>
        <w:ind w:left="1644" w:right="284" w:hanging="397"/>
        <w:rPr>
          <w:lang w:val="fr-FR"/>
        </w:rPr>
      </w:pPr>
      <w:r w:rsidRPr="00431AEC">
        <w:rPr>
          <w:lang w:val="fr-FR"/>
        </w:rPr>
        <w:t xml:space="preserve">Etaient présents : Mme Smith, </w:t>
      </w:r>
      <w:r w:rsidR="00DF0337">
        <w:rPr>
          <w:lang w:val="fr-FR"/>
        </w:rPr>
        <w:t xml:space="preserve">Mr </w:t>
      </w:r>
      <w:r w:rsidR="009E258F">
        <w:rPr>
          <w:lang w:val="fr-FR"/>
        </w:rPr>
        <w:t xml:space="preserve">Sine </w:t>
      </w:r>
      <w:r w:rsidR="00DF0337" w:rsidRPr="009E258F">
        <w:rPr>
          <w:lang w:val="fr-FR"/>
        </w:rPr>
        <w:t>et</w:t>
      </w:r>
      <w:r w:rsidR="00936F08" w:rsidRPr="009E258F">
        <w:rPr>
          <w:lang w:val="fr-FR"/>
        </w:rPr>
        <w:t xml:space="preserve"> </w:t>
      </w:r>
      <w:r w:rsidR="00DF0337" w:rsidRPr="009E258F">
        <w:rPr>
          <w:lang w:val="fr-FR"/>
        </w:rPr>
        <w:t xml:space="preserve">Mr </w:t>
      </w:r>
      <w:proofErr w:type="spellStart"/>
      <w:r w:rsidR="00DF0337" w:rsidRPr="009E258F">
        <w:rPr>
          <w:lang w:val="fr-FR"/>
        </w:rPr>
        <w:t>Devondel</w:t>
      </w:r>
      <w:proofErr w:type="spellEnd"/>
      <w:r w:rsidRPr="009E258F">
        <w:rPr>
          <w:lang w:val="fr-FR"/>
        </w:rPr>
        <w:t>.</w:t>
      </w:r>
    </w:p>
    <w:p w:rsidR="009E258F" w:rsidRDefault="009E258F" w:rsidP="009E258F">
      <w:pPr>
        <w:pStyle w:val="Paragraphedeliste"/>
        <w:ind w:left="1644" w:right="284"/>
        <w:rPr>
          <w:lang w:val="fr-FR"/>
        </w:rPr>
      </w:pPr>
      <w:r>
        <w:rPr>
          <w:lang w:val="fr-FR"/>
        </w:rPr>
        <w:t xml:space="preserve">Madame De </w:t>
      </w:r>
      <w:proofErr w:type="spellStart"/>
      <w:r>
        <w:rPr>
          <w:lang w:val="fr-FR"/>
        </w:rPr>
        <w:t>Swert</w:t>
      </w:r>
      <w:proofErr w:type="spellEnd"/>
      <w:r>
        <w:rPr>
          <w:lang w:val="fr-FR"/>
        </w:rPr>
        <w:t xml:space="preserve"> s’est excusée.</w:t>
      </w:r>
    </w:p>
    <w:p w:rsidR="009E258F" w:rsidRDefault="009E258F" w:rsidP="009E258F">
      <w:pPr>
        <w:pStyle w:val="Paragraphedeliste"/>
        <w:ind w:left="1644" w:right="284"/>
        <w:rPr>
          <w:lang w:val="fr-FR"/>
        </w:rPr>
      </w:pPr>
      <w:r>
        <w:rPr>
          <w:lang w:val="fr-FR"/>
        </w:rPr>
        <w:t>Monsieur Lopez a donné procuration à Monsieur Sine.</w:t>
      </w:r>
    </w:p>
    <w:p w:rsidR="009E258F" w:rsidRPr="009E258F" w:rsidRDefault="009E258F" w:rsidP="009E258F">
      <w:pPr>
        <w:pStyle w:val="Paragraphedeliste"/>
        <w:ind w:left="1644" w:right="284"/>
        <w:rPr>
          <w:lang w:val="fr-FR"/>
        </w:rPr>
      </w:pPr>
      <w:r>
        <w:rPr>
          <w:lang w:val="fr-FR"/>
        </w:rPr>
        <w:t xml:space="preserve">Monsieur De </w:t>
      </w:r>
      <w:proofErr w:type="spellStart"/>
      <w:r>
        <w:rPr>
          <w:lang w:val="fr-FR"/>
        </w:rPr>
        <w:t>Greef</w:t>
      </w:r>
      <w:proofErr w:type="spellEnd"/>
      <w:r>
        <w:rPr>
          <w:lang w:val="fr-FR"/>
        </w:rPr>
        <w:t xml:space="preserve"> était absent.</w:t>
      </w:r>
    </w:p>
    <w:p w:rsidR="00A76A41" w:rsidRPr="00431AEC" w:rsidRDefault="009E258F" w:rsidP="00E857F8">
      <w:pPr>
        <w:pStyle w:val="Paragraphedeliste"/>
        <w:numPr>
          <w:ilvl w:val="1"/>
          <w:numId w:val="8"/>
        </w:numPr>
        <w:ind w:left="1644" w:right="284" w:hanging="397"/>
        <w:rPr>
          <w:lang w:val="fr-FR"/>
        </w:rPr>
      </w:pPr>
      <w:r>
        <w:rPr>
          <w:lang w:val="fr-FR"/>
        </w:rPr>
        <w:t>Malgré tout la majorité des millièmes était</w:t>
      </w:r>
      <w:r w:rsidR="00A76A41" w:rsidRPr="00431AEC">
        <w:rPr>
          <w:lang w:val="fr-FR"/>
        </w:rPr>
        <w:t xml:space="preserve"> atteinte et l’AG peut valable commencée.</w:t>
      </w:r>
    </w:p>
    <w:p w:rsidR="00A76A41" w:rsidRPr="00431AEC" w:rsidRDefault="00A76A41" w:rsidP="00E857F8">
      <w:pPr>
        <w:pStyle w:val="Paragraphedeliste"/>
        <w:numPr>
          <w:ilvl w:val="1"/>
          <w:numId w:val="8"/>
        </w:numPr>
        <w:ind w:left="1644" w:right="284" w:hanging="397"/>
        <w:rPr>
          <w:lang w:val="fr-FR"/>
        </w:rPr>
      </w:pPr>
      <w:r w:rsidRPr="00431AEC">
        <w:rPr>
          <w:lang w:val="fr-FR"/>
        </w:rPr>
        <w:t>Reconduction du mandat de Gérant.</w:t>
      </w:r>
    </w:p>
    <w:p w:rsidR="00A76A41" w:rsidRPr="00431AEC" w:rsidRDefault="00A76A41" w:rsidP="00E857F8">
      <w:pPr>
        <w:pStyle w:val="Paragraphedeliste"/>
        <w:ind w:left="1644" w:right="284" w:hanging="397"/>
        <w:rPr>
          <w:lang w:val="fr-FR"/>
        </w:rPr>
      </w:pPr>
      <w:r w:rsidRPr="00431AEC">
        <w:rPr>
          <w:lang w:val="fr-FR"/>
        </w:rPr>
        <w:t xml:space="preserve">A la majorité, Mr </w:t>
      </w:r>
      <w:proofErr w:type="spellStart"/>
      <w:r w:rsidRPr="00431AEC">
        <w:rPr>
          <w:lang w:val="fr-FR"/>
        </w:rPr>
        <w:t>Devondel</w:t>
      </w:r>
      <w:proofErr w:type="spellEnd"/>
      <w:r w:rsidRPr="00431AEC">
        <w:rPr>
          <w:lang w:val="fr-FR"/>
        </w:rPr>
        <w:t xml:space="preserve"> est élu pour continuer à gérer l’immeuble en bon père de famille</w:t>
      </w:r>
      <w:r w:rsidR="00DF0337">
        <w:rPr>
          <w:lang w:val="fr-FR"/>
        </w:rPr>
        <w:t>.</w:t>
      </w:r>
    </w:p>
    <w:p w:rsidR="00A76A41" w:rsidRPr="00431AEC" w:rsidRDefault="00A76A41" w:rsidP="00E857F8">
      <w:pPr>
        <w:pStyle w:val="Paragraphedeliste"/>
        <w:numPr>
          <w:ilvl w:val="1"/>
          <w:numId w:val="8"/>
        </w:numPr>
        <w:ind w:left="1644" w:right="284" w:hanging="397"/>
        <w:rPr>
          <w:lang w:val="fr-FR"/>
        </w:rPr>
      </w:pPr>
      <w:r w:rsidRPr="00431AEC">
        <w:rPr>
          <w:lang w:val="fr-FR"/>
        </w:rPr>
        <w:t>Reconduction du mandat du Président.</w:t>
      </w:r>
    </w:p>
    <w:p w:rsidR="00A76A41" w:rsidRPr="00431AEC" w:rsidRDefault="00A76A41" w:rsidP="00E857F8">
      <w:pPr>
        <w:pStyle w:val="Paragraphedeliste"/>
        <w:ind w:left="1644" w:right="284" w:hanging="397"/>
        <w:rPr>
          <w:lang w:val="fr-FR"/>
        </w:rPr>
      </w:pPr>
      <w:r w:rsidRPr="00431AEC">
        <w:rPr>
          <w:lang w:val="fr-FR"/>
        </w:rPr>
        <w:t>A la majorité, Mr Sine est élu pour continuer son mandat de Président.</w:t>
      </w:r>
    </w:p>
    <w:p w:rsidR="00A76A41" w:rsidRDefault="00936F08" w:rsidP="00E857F8">
      <w:pPr>
        <w:pStyle w:val="Paragraphedeliste"/>
        <w:numPr>
          <w:ilvl w:val="1"/>
          <w:numId w:val="8"/>
        </w:numPr>
        <w:ind w:left="1644" w:right="284" w:hanging="397"/>
        <w:rPr>
          <w:lang w:val="fr-FR"/>
        </w:rPr>
      </w:pPr>
      <w:r>
        <w:rPr>
          <w:lang w:val="fr-FR"/>
        </w:rPr>
        <w:t>Reconduction du mandat de la Trésorière.</w:t>
      </w:r>
    </w:p>
    <w:p w:rsidR="00936F08" w:rsidRPr="00936F08" w:rsidRDefault="00936F08" w:rsidP="00936F08">
      <w:pPr>
        <w:ind w:left="1247" w:right="284"/>
        <w:rPr>
          <w:lang w:val="fr-FR"/>
        </w:rPr>
      </w:pPr>
      <w:r>
        <w:rPr>
          <w:lang w:val="fr-FR"/>
        </w:rPr>
        <w:t xml:space="preserve">A la majorité, Mme Smith </w:t>
      </w:r>
      <w:r w:rsidRPr="00936F08">
        <w:rPr>
          <w:lang w:val="fr-FR"/>
        </w:rPr>
        <w:t>est élu</w:t>
      </w:r>
      <w:r>
        <w:rPr>
          <w:lang w:val="fr-FR"/>
        </w:rPr>
        <w:t>e</w:t>
      </w:r>
      <w:r w:rsidRPr="00936F08">
        <w:rPr>
          <w:lang w:val="fr-FR"/>
        </w:rPr>
        <w:t xml:space="preserve"> pour continuer son mandat de </w:t>
      </w:r>
      <w:r w:rsidR="0061335B">
        <w:rPr>
          <w:lang w:val="fr-FR"/>
        </w:rPr>
        <w:t>Commi</w:t>
      </w:r>
      <w:r w:rsidR="00581AA2">
        <w:rPr>
          <w:lang w:val="fr-FR"/>
        </w:rPr>
        <w:t>s</w:t>
      </w:r>
      <w:r w:rsidR="0061335B">
        <w:rPr>
          <w:lang w:val="fr-FR"/>
        </w:rPr>
        <w:t>saire aux comptes</w:t>
      </w:r>
      <w:r w:rsidRPr="00936F08">
        <w:rPr>
          <w:lang w:val="fr-FR"/>
        </w:rPr>
        <w:t>.</w:t>
      </w:r>
    </w:p>
    <w:p w:rsidR="00B759CF" w:rsidRPr="00431AEC" w:rsidRDefault="00B759CF" w:rsidP="00E857F8">
      <w:pPr>
        <w:pStyle w:val="Paragraphedeliste"/>
        <w:ind w:left="1644" w:right="284" w:hanging="397"/>
        <w:rPr>
          <w:lang w:val="fr-FR"/>
        </w:rPr>
      </w:pPr>
    </w:p>
    <w:p w:rsidR="00A76A41" w:rsidRPr="00431AEC" w:rsidRDefault="00A76A41" w:rsidP="00E857F8">
      <w:pPr>
        <w:pStyle w:val="Paragraphedeliste"/>
        <w:numPr>
          <w:ilvl w:val="0"/>
          <w:numId w:val="8"/>
        </w:numPr>
        <w:ind w:left="1644" w:right="284" w:hanging="397"/>
        <w:rPr>
          <w:b/>
          <w:color w:val="31849B" w:themeColor="accent5" w:themeShade="BF"/>
          <w:lang w:val="fr-FR"/>
        </w:rPr>
      </w:pPr>
      <w:r w:rsidRPr="00431AEC">
        <w:rPr>
          <w:b/>
          <w:color w:val="31849B" w:themeColor="accent5" w:themeShade="BF"/>
          <w:lang w:val="fr-FR"/>
        </w:rPr>
        <w:t xml:space="preserve"> Comptabilité</w:t>
      </w:r>
    </w:p>
    <w:p w:rsidR="00B759CF" w:rsidRPr="00431AEC" w:rsidRDefault="00B759CF" w:rsidP="00E857F8">
      <w:pPr>
        <w:ind w:left="1644" w:right="284" w:hanging="397"/>
        <w:rPr>
          <w:lang w:val="fr-FR"/>
        </w:rPr>
      </w:pPr>
    </w:p>
    <w:p w:rsidR="00493A91" w:rsidRDefault="00936F08" w:rsidP="00E857F8">
      <w:pPr>
        <w:pStyle w:val="Paragraphedeliste"/>
        <w:numPr>
          <w:ilvl w:val="1"/>
          <w:numId w:val="8"/>
        </w:numPr>
        <w:ind w:left="1644" w:right="284" w:hanging="397"/>
        <w:rPr>
          <w:lang w:val="fr-FR"/>
        </w:rPr>
      </w:pPr>
      <w:r>
        <w:rPr>
          <w:lang w:val="fr-FR"/>
        </w:rPr>
        <w:t xml:space="preserve">Approbation </w:t>
      </w:r>
      <w:r w:rsidR="00BB2D31">
        <w:rPr>
          <w:lang w:val="fr-FR"/>
        </w:rPr>
        <w:t>des comptes 2016</w:t>
      </w:r>
      <w:r w:rsidR="00B16C2D">
        <w:rPr>
          <w:lang w:val="fr-FR"/>
        </w:rPr>
        <w:t>.</w:t>
      </w:r>
    </w:p>
    <w:p w:rsidR="00511AB0" w:rsidRDefault="00085BDB" w:rsidP="00085BDB">
      <w:pPr>
        <w:pStyle w:val="Paragraphedeliste"/>
        <w:numPr>
          <w:ilvl w:val="1"/>
          <w:numId w:val="8"/>
        </w:numPr>
        <w:ind w:left="1644" w:right="284" w:hanging="397"/>
        <w:rPr>
          <w:lang w:val="fr-FR"/>
        </w:rPr>
      </w:pPr>
      <w:r>
        <w:rPr>
          <w:lang w:val="fr-FR"/>
        </w:rPr>
        <w:t xml:space="preserve">Mr </w:t>
      </w:r>
      <w:proofErr w:type="spellStart"/>
      <w:r>
        <w:rPr>
          <w:lang w:val="fr-FR"/>
        </w:rPr>
        <w:t>Devondel</w:t>
      </w:r>
      <w:proofErr w:type="spellEnd"/>
      <w:r>
        <w:rPr>
          <w:lang w:val="fr-FR"/>
        </w:rPr>
        <w:t xml:space="preserve"> signale à l’ass</w:t>
      </w:r>
      <w:r w:rsidR="00FD14A6">
        <w:rPr>
          <w:lang w:val="fr-FR"/>
        </w:rPr>
        <w:t>emblée qu’il a encore négociée l</w:t>
      </w:r>
      <w:r>
        <w:rPr>
          <w:lang w:val="fr-FR"/>
        </w:rPr>
        <w:t>es frais bancaires excessifs auprès</w:t>
      </w:r>
      <w:r w:rsidR="00BB2D31">
        <w:rPr>
          <w:lang w:val="fr-FR"/>
        </w:rPr>
        <w:t xml:space="preserve"> de l’agence bancaire</w:t>
      </w:r>
      <w:r w:rsidR="00511AB0">
        <w:rPr>
          <w:lang w:val="fr-FR"/>
        </w:rPr>
        <w:t xml:space="preserve"> (normalement 113,- € - 50,- € de réduction).</w:t>
      </w:r>
    </w:p>
    <w:p w:rsidR="00085BDB" w:rsidRDefault="00BB2D31" w:rsidP="003E3B3F">
      <w:pPr>
        <w:pStyle w:val="Paragraphedeliste"/>
        <w:ind w:left="1644" w:right="284"/>
        <w:rPr>
          <w:lang w:val="fr-FR"/>
        </w:rPr>
      </w:pPr>
      <w:r>
        <w:rPr>
          <w:lang w:val="fr-FR"/>
        </w:rPr>
        <w:t>Ce geste commercial n’est malheureusement pas un acquit</w:t>
      </w:r>
    </w:p>
    <w:p w:rsidR="00BB2D31" w:rsidRDefault="00BB2D31" w:rsidP="00BB2D31">
      <w:pPr>
        <w:pStyle w:val="Paragraphedeliste"/>
        <w:ind w:left="1644" w:right="284"/>
        <w:rPr>
          <w:lang w:val="fr-FR"/>
        </w:rPr>
      </w:pPr>
      <w:proofErr w:type="gramStart"/>
      <w:r>
        <w:rPr>
          <w:lang w:val="fr-FR"/>
        </w:rPr>
        <w:t>et</w:t>
      </w:r>
      <w:proofErr w:type="gramEnd"/>
      <w:r>
        <w:rPr>
          <w:lang w:val="fr-FR"/>
        </w:rPr>
        <w:t xml:space="preserve"> la demande doit être </w:t>
      </w:r>
      <w:r w:rsidR="00511AB0">
        <w:rPr>
          <w:lang w:val="fr-FR"/>
        </w:rPr>
        <w:t xml:space="preserve">réclamée </w:t>
      </w:r>
      <w:r>
        <w:rPr>
          <w:lang w:val="fr-FR"/>
        </w:rPr>
        <w:t xml:space="preserve">chaque année !  Monsieur </w:t>
      </w:r>
      <w:proofErr w:type="spellStart"/>
      <w:r>
        <w:rPr>
          <w:lang w:val="fr-FR"/>
        </w:rPr>
        <w:t>Devondel</w:t>
      </w:r>
      <w:proofErr w:type="spellEnd"/>
      <w:r>
        <w:rPr>
          <w:lang w:val="fr-FR"/>
        </w:rPr>
        <w:t xml:space="preserve"> veillera à obtenir cet avantage tant que la banque veut bien nous l’octroyer.</w:t>
      </w:r>
    </w:p>
    <w:p w:rsidR="00BB2D31" w:rsidRDefault="00BB2D31" w:rsidP="00BB2D31">
      <w:pPr>
        <w:pStyle w:val="Paragraphedeliste"/>
        <w:ind w:left="1644" w:right="284"/>
        <w:rPr>
          <w:lang w:val="fr-FR"/>
        </w:rPr>
      </w:pPr>
      <w:r>
        <w:rPr>
          <w:lang w:val="fr-FR"/>
        </w:rPr>
        <w:t xml:space="preserve">Concernant l’assurance incendie du </w:t>
      </w:r>
      <w:r w:rsidR="00FD14A6">
        <w:rPr>
          <w:lang w:val="fr-FR"/>
        </w:rPr>
        <w:t xml:space="preserve">bâtiment, nous obtenons aussi </w:t>
      </w:r>
      <w:r>
        <w:rPr>
          <w:lang w:val="fr-FR"/>
        </w:rPr>
        <w:t>un tarif préférentiel</w:t>
      </w:r>
    </w:p>
    <w:p w:rsidR="00BB2D31" w:rsidRDefault="00BB2D31" w:rsidP="00BB2D31">
      <w:pPr>
        <w:pStyle w:val="Paragraphedeliste"/>
        <w:ind w:left="1644" w:right="284"/>
        <w:rPr>
          <w:lang w:val="fr-FR"/>
        </w:rPr>
      </w:pPr>
      <w:proofErr w:type="gramStart"/>
      <w:r>
        <w:rPr>
          <w:lang w:val="fr-FR"/>
        </w:rPr>
        <w:t>pour</w:t>
      </w:r>
      <w:proofErr w:type="gramEnd"/>
      <w:r>
        <w:rPr>
          <w:lang w:val="fr-FR"/>
        </w:rPr>
        <w:t xml:space="preserve"> bonne gestion de l’immeuble et donc</w:t>
      </w:r>
      <w:r w:rsidR="006B43E5">
        <w:rPr>
          <w:lang w:val="fr-FR"/>
        </w:rPr>
        <w:t>,</w:t>
      </w:r>
      <w:r>
        <w:rPr>
          <w:lang w:val="fr-FR"/>
        </w:rPr>
        <w:t xml:space="preserve"> pas de sinistre.</w:t>
      </w:r>
    </w:p>
    <w:p w:rsidR="00905EC0" w:rsidRDefault="00905EC0" w:rsidP="00BB2D31">
      <w:pPr>
        <w:pStyle w:val="Paragraphedeliste"/>
        <w:ind w:left="1644" w:right="284"/>
        <w:rPr>
          <w:lang w:val="fr-FR"/>
        </w:rPr>
      </w:pPr>
      <w:r>
        <w:rPr>
          <w:lang w:val="fr-FR"/>
        </w:rPr>
        <w:t>Le gérant veillera tout au long de l’année à négocier toutes les transactions afin de diminuer au maximum les dépenses.</w:t>
      </w:r>
    </w:p>
    <w:p w:rsidR="00C42593" w:rsidRDefault="00511AB0" w:rsidP="00C42593">
      <w:pPr>
        <w:pStyle w:val="Paragraphedeliste"/>
        <w:ind w:left="1644" w:right="284"/>
        <w:rPr>
          <w:lang w:val="fr-FR"/>
        </w:rPr>
      </w:pPr>
      <w:r>
        <w:rPr>
          <w:lang w:val="fr-FR"/>
        </w:rPr>
        <w:t>Pour la majorité des occupants, un remboursement peu négligeable, a pu être restitué grâce à la bonne gestion des frais.  Malgré quelques dépenses nécessaires (voir ci-dessous), nous allons vers des frais de fonctionnement de plus en plus allégés.</w:t>
      </w:r>
    </w:p>
    <w:p w:rsidR="00511AB0" w:rsidRDefault="00511AB0" w:rsidP="00C42593">
      <w:pPr>
        <w:pStyle w:val="Paragraphedeliste"/>
        <w:ind w:left="1644" w:right="284"/>
        <w:rPr>
          <w:b/>
          <w:lang w:val="fr-FR"/>
        </w:rPr>
      </w:pPr>
      <w:r w:rsidRPr="00874C53">
        <w:rPr>
          <w:b/>
          <w:lang w:val="fr-FR"/>
        </w:rPr>
        <w:t>De ce fait, le gérant propose, qu’à partir du mois d’avril, les provisions mensuelles s’élèvent pour tout le monde à 150,- €.</w:t>
      </w:r>
      <w:r w:rsidR="005E7C99" w:rsidRPr="00874C53">
        <w:rPr>
          <w:b/>
          <w:lang w:val="fr-FR"/>
        </w:rPr>
        <w:t xml:space="preserve">  Merci de faire le nécessaire afin que cela s’opère pour le mois prochain.</w:t>
      </w:r>
    </w:p>
    <w:p w:rsidR="009048CD" w:rsidRPr="009048CD" w:rsidRDefault="009048CD" w:rsidP="00C42593">
      <w:pPr>
        <w:pStyle w:val="Paragraphedeliste"/>
        <w:ind w:left="1644" w:right="284"/>
        <w:rPr>
          <w:lang w:val="fr-FR"/>
        </w:rPr>
      </w:pPr>
      <w:r w:rsidRPr="009048CD">
        <w:rPr>
          <w:lang w:val="fr-FR"/>
        </w:rPr>
        <w:t>Les provisions s’élèvent à 360,- € par propriétaire au 31 mars 2017.</w:t>
      </w:r>
    </w:p>
    <w:p w:rsidR="00AB01F8" w:rsidRDefault="00AB01F8" w:rsidP="00AB01F8">
      <w:pPr>
        <w:pStyle w:val="Paragraphedeliste"/>
        <w:ind w:left="1644" w:right="284"/>
        <w:rPr>
          <w:lang w:val="fr-FR"/>
        </w:rPr>
      </w:pPr>
    </w:p>
    <w:p w:rsidR="001B4847" w:rsidRPr="00431AEC" w:rsidRDefault="001B4847" w:rsidP="001B4847">
      <w:pPr>
        <w:pStyle w:val="Paragraphedeliste"/>
        <w:numPr>
          <w:ilvl w:val="0"/>
          <w:numId w:val="8"/>
        </w:numPr>
        <w:ind w:left="1644" w:right="284" w:hanging="397"/>
        <w:rPr>
          <w:b/>
          <w:color w:val="31849B" w:themeColor="accent5" w:themeShade="BF"/>
          <w:lang w:val="fr-FR"/>
        </w:rPr>
      </w:pPr>
      <w:r w:rsidRPr="00431AEC">
        <w:rPr>
          <w:b/>
          <w:color w:val="31849B" w:themeColor="accent5" w:themeShade="BF"/>
          <w:lang w:val="fr-FR"/>
        </w:rPr>
        <w:t>Travaux</w:t>
      </w:r>
    </w:p>
    <w:p w:rsidR="001B4847" w:rsidRPr="00431AEC" w:rsidRDefault="001B4847" w:rsidP="00493A91">
      <w:pPr>
        <w:pStyle w:val="Paragraphedeliste"/>
        <w:shd w:val="clear" w:color="auto" w:fill="FFFFFF"/>
        <w:ind w:left="2004" w:right="284"/>
        <w:rPr>
          <w:rFonts w:ascii="Arial" w:eastAsia="Times New Roman" w:hAnsi="Arial" w:cs="Arial"/>
          <w:color w:val="222222"/>
          <w:sz w:val="20"/>
          <w:szCs w:val="20"/>
          <w:lang w:val="fr-FR" w:eastAsia="fr-FR"/>
        </w:rPr>
      </w:pPr>
    </w:p>
    <w:p w:rsidR="00874C53" w:rsidRDefault="003E3B3F" w:rsidP="00E63757">
      <w:pPr>
        <w:pStyle w:val="Paragraphedeliste"/>
        <w:numPr>
          <w:ilvl w:val="1"/>
          <w:numId w:val="8"/>
        </w:numPr>
        <w:shd w:val="clear" w:color="auto" w:fill="FFFFFF"/>
        <w:ind w:left="1701" w:right="284" w:hanging="425"/>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Comme</w:t>
      </w:r>
      <w:r w:rsidR="00874C53">
        <w:rPr>
          <w:rFonts w:ascii="Arial" w:eastAsia="Times New Roman" w:hAnsi="Arial" w:cs="Arial"/>
          <w:color w:val="222222"/>
          <w:sz w:val="20"/>
          <w:szCs w:val="20"/>
          <w:lang w:val="fr-FR" w:eastAsia="fr-FR"/>
        </w:rPr>
        <w:t xml:space="preserve"> frais récurrents, il y a l’</w:t>
      </w:r>
      <w:r w:rsidR="004C65BD">
        <w:rPr>
          <w:rFonts w:ascii="Arial" w:eastAsia="Times New Roman" w:hAnsi="Arial" w:cs="Arial"/>
          <w:color w:val="222222"/>
          <w:sz w:val="20"/>
          <w:szCs w:val="20"/>
          <w:lang w:val="fr-FR" w:eastAsia="fr-FR"/>
        </w:rPr>
        <w:t>entretien de la chaudière et les frais de maintenance de l’ascenseur.  Pour le chauffage, l</w:t>
      </w:r>
      <w:r w:rsidR="00874C53">
        <w:rPr>
          <w:rFonts w:ascii="Arial" w:eastAsia="Times New Roman" w:hAnsi="Arial" w:cs="Arial"/>
          <w:color w:val="222222"/>
          <w:sz w:val="20"/>
          <w:szCs w:val="20"/>
          <w:lang w:val="fr-FR" w:eastAsia="fr-FR"/>
        </w:rPr>
        <w:t>es</w:t>
      </w:r>
      <w:r w:rsidR="004C65BD">
        <w:rPr>
          <w:rFonts w:ascii="Arial" w:eastAsia="Times New Roman" w:hAnsi="Arial" w:cs="Arial"/>
          <w:color w:val="222222"/>
          <w:sz w:val="20"/>
          <w:szCs w:val="20"/>
          <w:lang w:val="fr-FR" w:eastAsia="fr-FR"/>
        </w:rPr>
        <w:t xml:space="preserve"> frais sont très raisonnables.  Quant aux ascensoristes, nous sommes sous contrat donc pas de surprise non plus.</w:t>
      </w:r>
    </w:p>
    <w:p w:rsidR="00733B6F" w:rsidRDefault="00236D3F" w:rsidP="00E63757">
      <w:pPr>
        <w:pStyle w:val="Paragraphedeliste"/>
        <w:numPr>
          <w:ilvl w:val="1"/>
          <w:numId w:val="8"/>
        </w:numPr>
        <w:shd w:val="clear" w:color="auto" w:fill="FFFFFF"/>
        <w:ind w:left="1701" w:right="284" w:hanging="425"/>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Depuis le 06 mars 2017 la première porte (de rue) est fermée de 20 h à 07 h par un système automatique</w:t>
      </w:r>
      <w:r w:rsidR="00E63757">
        <w:rPr>
          <w:rFonts w:ascii="Arial" w:eastAsia="Times New Roman" w:hAnsi="Arial" w:cs="Arial"/>
          <w:color w:val="222222"/>
          <w:sz w:val="20"/>
          <w:szCs w:val="20"/>
          <w:lang w:val="fr-FR" w:eastAsia="fr-FR"/>
        </w:rPr>
        <w:t>.</w:t>
      </w:r>
      <w:r>
        <w:rPr>
          <w:rFonts w:ascii="Arial" w:eastAsia="Times New Roman" w:hAnsi="Arial" w:cs="Arial"/>
          <w:color w:val="222222"/>
          <w:sz w:val="20"/>
          <w:szCs w:val="20"/>
          <w:lang w:val="fr-FR" w:eastAsia="fr-FR"/>
        </w:rPr>
        <w:t xml:space="preserve">  Ceci a été demandé par l’ensemble des propriétaires il y a quelque temps.  Ceci renforce évidemment la sécurité du bâtiment et évite aussi du vandalisme dans le premier hall (boîte aux lettres, sonnettes, peintures, etc…) mais est-</w:t>
      </w:r>
      <w:r>
        <w:rPr>
          <w:rFonts w:ascii="Arial" w:eastAsia="Times New Roman" w:hAnsi="Arial" w:cs="Arial"/>
          <w:color w:val="222222"/>
          <w:sz w:val="20"/>
          <w:szCs w:val="20"/>
          <w:lang w:val="fr-FR" w:eastAsia="fr-FR"/>
        </w:rPr>
        <w:lastRenderedPageBreak/>
        <w:t xml:space="preserve">ce légal étant donné qu’il n’y a plus d’accès aux sonnettes et que les urgences (Police, pompiers, ambulance, etc…) ne savent pas entrer dans le premier hall et prévenir les occupants !  Madame Smith et Monsieur </w:t>
      </w:r>
      <w:proofErr w:type="spellStart"/>
      <w:r>
        <w:rPr>
          <w:rFonts w:ascii="Arial" w:eastAsia="Times New Roman" w:hAnsi="Arial" w:cs="Arial"/>
          <w:color w:val="222222"/>
          <w:sz w:val="20"/>
          <w:szCs w:val="20"/>
          <w:lang w:val="fr-FR" w:eastAsia="fr-FR"/>
        </w:rPr>
        <w:t>Devondel</w:t>
      </w:r>
      <w:proofErr w:type="spellEnd"/>
      <w:r>
        <w:rPr>
          <w:rFonts w:ascii="Arial" w:eastAsia="Times New Roman" w:hAnsi="Arial" w:cs="Arial"/>
          <w:color w:val="222222"/>
          <w:sz w:val="20"/>
          <w:szCs w:val="20"/>
          <w:lang w:val="fr-FR" w:eastAsia="fr-FR"/>
        </w:rPr>
        <w:t xml:space="preserve"> sont forts pris en ce moment et s’informeront sur la légalité de cette pratique à partir de juillet 2017.  Entre-temps les autres propriétaires peuvent récolter des informations de leur côté.</w:t>
      </w:r>
    </w:p>
    <w:p w:rsidR="001B4C95" w:rsidRPr="001B4C95" w:rsidRDefault="001B4C95" w:rsidP="001B4C95">
      <w:pPr>
        <w:pStyle w:val="Paragraphedeliste"/>
        <w:shd w:val="clear" w:color="auto" w:fill="FFFFFF"/>
        <w:ind w:left="1701" w:right="284"/>
        <w:rPr>
          <w:rFonts w:ascii="Arial" w:eastAsia="Times New Roman" w:hAnsi="Arial" w:cs="Arial"/>
          <w:b/>
          <w:color w:val="C00000"/>
          <w:sz w:val="20"/>
          <w:szCs w:val="20"/>
          <w:lang w:val="fr-FR" w:eastAsia="fr-FR"/>
        </w:rPr>
      </w:pPr>
      <w:r w:rsidRPr="001B4C95">
        <w:rPr>
          <w:rFonts w:ascii="Arial" w:eastAsia="Times New Roman" w:hAnsi="Arial" w:cs="Arial"/>
          <w:b/>
          <w:color w:val="C00000"/>
          <w:sz w:val="20"/>
          <w:szCs w:val="20"/>
          <w:lang w:val="fr-FR" w:eastAsia="fr-FR"/>
        </w:rPr>
        <w:t>En attendant, nous privilégions la sécurité et laissons le système en place.</w:t>
      </w:r>
    </w:p>
    <w:p w:rsidR="001B4C95" w:rsidRPr="001B4C95" w:rsidRDefault="001B4C95" w:rsidP="001B4C95">
      <w:pPr>
        <w:pStyle w:val="Paragraphedeliste"/>
        <w:shd w:val="clear" w:color="auto" w:fill="FFFFFF"/>
        <w:ind w:left="1701" w:right="284"/>
        <w:rPr>
          <w:rFonts w:ascii="Arial" w:eastAsia="Times New Roman" w:hAnsi="Arial" w:cs="Arial"/>
          <w:b/>
          <w:color w:val="C00000"/>
          <w:sz w:val="20"/>
          <w:szCs w:val="20"/>
          <w:lang w:val="fr-FR" w:eastAsia="fr-FR"/>
        </w:rPr>
      </w:pPr>
      <w:r w:rsidRPr="001B4C95">
        <w:rPr>
          <w:rFonts w:ascii="Arial" w:eastAsia="Times New Roman" w:hAnsi="Arial" w:cs="Arial"/>
          <w:b/>
          <w:color w:val="C00000"/>
          <w:sz w:val="20"/>
          <w:szCs w:val="20"/>
          <w:lang w:val="fr-FR" w:eastAsia="fr-FR"/>
        </w:rPr>
        <w:t>Sachez, en cas d’appel des urgences entre 20 h et 07 h, il faudra descendre ouvrir la première porte de rue.  En dehors de ces heures, la porte est libre.</w:t>
      </w:r>
    </w:p>
    <w:p w:rsidR="001B4C95" w:rsidRDefault="001B4C95" w:rsidP="001B4C95">
      <w:pPr>
        <w:pStyle w:val="Paragraphedeliste"/>
        <w:shd w:val="clear" w:color="auto" w:fill="FFFFFF"/>
        <w:ind w:left="1701" w:right="284"/>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A propos de la mise en conformité de l’ascenseur, j’en profite pour vous dire que l’ascenseur n’est toujours pas aux normes et que les suppléments demandés en extras, ne sont pas bien réalisés.  Malgré plusieurs entretiens téléphoniques avec le commercial de Lift Inc. et des échanges de mails, la société</w:t>
      </w:r>
      <w:r w:rsidR="003E3B3F">
        <w:rPr>
          <w:rFonts w:ascii="Arial" w:eastAsia="Times New Roman" w:hAnsi="Arial" w:cs="Arial"/>
          <w:color w:val="222222"/>
          <w:sz w:val="20"/>
          <w:szCs w:val="20"/>
          <w:lang w:val="fr-FR" w:eastAsia="fr-FR"/>
        </w:rPr>
        <w:t xml:space="preserve"> a du mal à terminer</w:t>
      </w:r>
      <w:r>
        <w:rPr>
          <w:rFonts w:ascii="Arial" w:eastAsia="Times New Roman" w:hAnsi="Arial" w:cs="Arial"/>
          <w:color w:val="222222"/>
          <w:sz w:val="20"/>
          <w:szCs w:val="20"/>
          <w:lang w:val="fr-FR" w:eastAsia="fr-FR"/>
        </w:rPr>
        <w:t xml:space="preserve"> les travaux.  Rassurez-vous, on leurs doit un paquet d’argent !</w:t>
      </w:r>
    </w:p>
    <w:p w:rsidR="001B4C95" w:rsidRDefault="001B4C95" w:rsidP="001B4C95">
      <w:pPr>
        <w:pStyle w:val="Paragraphedeliste"/>
        <w:shd w:val="clear" w:color="auto" w:fill="FFFFFF"/>
        <w:ind w:left="1701" w:right="284"/>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 xml:space="preserve">Ceci dit, dépassé un certain délai, si l’ascenseur n’est pas en conformité, nous pourrions avoir une amende assez forte pour dépassement de délai.  Dès lors Monsieur </w:t>
      </w:r>
      <w:proofErr w:type="spellStart"/>
      <w:r>
        <w:rPr>
          <w:rFonts w:ascii="Arial" w:eastAsia="Times New Roman" w:hAnsi="Arial" w:cs="Arial"/>
          <w:color w:val="222222"/>
          <w:sz w:val="20"/>
          <w:szCs w:val="20"/>
          <w:lang w:val="fr-FR" w:eastAsia="fr-FR"/>
        </w:rPr>
        <w:t>Devondel</w:t>
      </w:r>
      <w:proofErr w:type="spellEnd"/>
      <w:r>
        <w:rPr>
          <w:rFonts w:ascii="Arial" w:eastAsia="Times New Roman" w:hAnsi="Arial" w:cs="Arial"/>
          <w:color w:val="222222"/>
          <w:sz w:val="20"/>
          <w:szCs w:val="20"/>
          <w:lang w:val="fr-FR" w:eastAsia="fr-FR"/>
        </w:rPr>
        <w:t>,</w:t>
      </w:r>
    </w:p>
    <w:p w:rsidR="001B4C95" w:rsidRDefault="001B4C95" w:rsidP="001B4C95">
      <w:pPr>
        <w:pStyle w:val="Paragraphedeliste"/>
        <w:shd w:val="clear" w:color="auto" w:fill="FFFFFF"/>
        <w:ind w:left="1701" w:right="284"/>
        <w:rPr>
          <w:rFonts w:ascii="Arial" w:eastAsia="Times New Roman" w:hAnsi="Arial" w:cs="Arial"/>
          <w:color w:val="222222"/>
          <w:sz w:val="20"/>
          <w:szCs w:val="20"/>
          <w:lang w:val="fr-FR" w:eastAsia="fr-FR"/>
        </w:rPr>
      </w:pPr>
      <w:proofErr w:type="gramStart"/>
      <w:r>
        <w:rPr>
          <w:rFonts w:ascii="Arial" w:eastAsia="Times New Roman" w:hAnsi="Arial" w:cs="Arial"/>
          <w:color w:val="222222"/>
          <w:sz w:val="20"/>
          <w:szCs w:val="20"/>
          <w:lang w:val="fr-FR" w:eastAsia="fr-FR"/>
        </w:rPr>
        <w:t>va</w:t>
      </w:r>
      <w:proofErr w:type="gramEnd"/>
      <w:r>
        <w:rPr>
          <w:rFonts w:ascii="Arial" w:eastAsia="Times New Roman" w:hAnsi="Arial" w:cs="Arial"/>
          <w:color w:val="222222"/>
          <w:sz w:val="20"/>
          <w:szCs w:val="20"/>
          <w:lang w:val="fr-FR" w:eastAsia="fr-FR"/>
        </w:rPr>
        <w:t xml:space="preserve"> passer à la vitesse supérieure en envoyant une lettre recommandé</w:t>
      </w:r>
      <w:r w:rsidR="003E3B3F">
        <w:rPr>
          <w:rFonts w:ascii="Arial" w:eastAsia="Times New Roman" w:hAnsi="Arial" w:cs="Arial"/>
          <w:color w:val="222222"/>
          <w:sz w:val="20"/>
          <w:szCs w:val="20"/>
          <w:lang w:val="fr-FR" w:eastAsia="fr-FR"/>
        </w:rPr>
        <w:t>e</w:t>
      </w:r>
      <w:r>
        <w:rPr>
          <w:rFonts w:ascii="Arial" w:eastAsia="Times New Roman" w:hAnsi="Arial" w:cs="Arial"/>
          <w:color w:val="222222"/>
          <w:sz w:val="20"/>
          <w:szCs w:val="20"/>
          <w:lang w:val="fr-FR" w:eastAsia="fr-FR"/>
        </w:rPr>
        <w:t xml:space="preserve"> « menaçante » afin que cela se termine avant la fin mai 2017 !</w:t>
      </w:r>
    </w:p>
    <w:p w:rsidR="00F20B9B" w:rsidRPr="00431AEC" w:rsidRDefault="001B4C95" w:rsidP="001B4C95">
      <w:pPr>
        <w:pStyle w:val="Paragraphedeliste"/>
        <w:numPr>
          <w:ilvl w:val="1"/>
          <w:numId w:val="8"/>
        </w:numPr>
        <w:shd w:val="clear" w:color="auto" w:fill="FFFFFF"/>
        <w:ind w:left="1701" w:right="284" w:hanging="425"/>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Toujours dans le cadre de la mise en conformité, l’éclairage devant la porte de l’ascenseur doit avoir un niveau de clarté d’au moins 50 lux. Ce point était à charge du client (</w:t>
      </w:r>
      <w:proofErr w:type="spellStart"/>
      <w:r>
        <w:rPr>
          <w:rFonts w:ascii="Arial" w:eastAsia="Times New Roman" w:hAnsi="Arial" w:cs="Arial"/>
          <w:color w:val="222222"/>
          <w:sz w:val="20"/>
          <w:szCs w:val="20"/>
          <w:lang w:val="fr-FR" w:eastAsia="fr-FR"/>
        </w:rPr>
        <w:t>Rés</w:t>
      </w:r>
      <w:proofErr w:type="spellEnd"/>
      <w:r>
        <w:rPr>
          <w:rFonts w:ascii="Arial" w:eastAsia="Times New Roman" w:hAnsi="Arial" w:cs="Arial"/>
          <w:color w:val="222222"/>
          <w:sz w:val="20"/>
          <w:szCs w:val="20"/>
          <w:lang w:val="fr-FR" w:eastAsia="fr-FR"/>
        </w:rPr>
        <w:t xml:space="preserve">. Magritte).  Le gérant a donc réalisé les travaux nécessaires pour améliorer l’éclairage des paliers tout en profitant d’améliorer aussi la sécurité.  En effet les luminaires actuels sont équipés d’une technologie </w:t>
      </w:r>
      <w:proofErr w:type="spellStart"/>
      <w:r>
        <w:rPr>
          <w:rFonts w:ascii="Arial" w:eastAsia="Times New Roman" w:hAnsi="Arial" w:cs="Arial"/>
          <w:color w:val="222222"/>
          <w:sz w:val="20"/>
          <w:szCs w:val="20"/>
          <w:lang w:val="fr-FR" w:eastAsia="fr-FR"/>
        </w:rPr>
        <w:t>Led</w:t>
      </w:r>
      <w:proofErr w:type="spellEnd"/>
      <w:r>
        <w:rPr>
          <w:rFonts w:ascii="Arial" w:eastAsia="Times New Roman" w:hAnsi="Arial" w:cs="Arial"/>
          <w:color w:val="222222"/>
          <w:sz w:val="20"/>
          <w:szCs w:val="20"/>
          <w:lang w:val="fr-FR" w:eastAsia="fr-FR"/>
        </w:rPr>
        <w:t xml:space="preserve"> et</w:t>
      </w:r>
      <w:r w:rsidR="00EB3FAD">
        <w:rPr>
          <w:rFonts w:ascii="Arial" w:eastAsia="Times New Roman" w:hAnsi="Arial" w:cs="Arial"/>
          <w:color w:val="222222"/>
          <w:sz w:val="20"/>
          <w:szCs w:val="20"/>
          <w:lang w:val="fr-FR" w:eastAsia="fr-FR"/>
        </w:rPr>
        <w:t>, non seulement</w:t>
      </w:r>
      <w:r>
        <w:rPr>
          <w:rFonts w:ascii="Arial" w:eastAsia="Times New Roman" w:hAnsi="Arial" w:cs="Arial"/>
          <w:color w:val="222222"/>
          <w:sz w:val="20"/>
          <w:szCs w:val="20"/>
          <w:lang w:val="fr-FR" w:eastAsia="fr-FR"/>
        </w:rPr>
        <w:t xml:space="preserve"> fournisse </w:t>
      </w:r>
      <w:r w:rsidR="00EB3FAD">
        <w:rPr>
          <w:rFonts w:ascii="Arial" w:eastAsia="Times New Roman" w:hAnsi="Arial" w:cs="Arial"/>
          <w:color w:val="222222"/>
          <w:sz w:val="20"/>
          <w:szCs w:val="20"/>
          <w:lang w:val="fr-FR" w:eastAsia="fr-FR"/>
        </w:rPr>
        <w:t>le taux d’éclairage demandé devant les portes d’ascenseur mais en plus, font office de bloc de secours en cas de panne de courant.  Cela a pu être approuvé lors de la panne d’électricité dans le quartier au mois de février.  Les blocs de secours ont une autonomie de minimum 1 heure.  Ces mêmes luminaires seront placés dans la cage d’escalier en 2017, afin de répondre aux normes de l’IBGE.</w:t>
      </w:r>
      <w:r w:rsidR="00A961A8">
        <w:rPr>
          <w:rFonts w:ascii="Arial" w:eastAsia="Times New Roman" w:hAnsi="Arial" w:cs="Arial"/>
          <w:color w:val="222222"/>
          <w:sz w:val="20"/>
          <w:szCs w:val="20"/>
          <w:lang w:val="fr-FR" w:eastAsia="fr-FR"/>
        </w:rPr>
        <w:br/>
      </w:r>
    </w:p>
    <w:p w:rsidR="004051FA" w:rsidRPr="00431AEC" w:rsidRDefault="00A63130" w:rsidP="004051FA">
      <w:pPr>
        <w:pStyle w:val="Paragraphedeliste"/>
        <w:numPr>
          <w:ilvl w:val="0"/>
          <w:numId w:val="8"/>
        </w:numPr>
        <w:ind w:left="1644" w:right="284" w:hanging="397"/>
        <w:rPr>
          <w:b/>
          <w:color w:val="31849B" w:themeColor="accent5" w:themeShade="BF"/>
          <w:lang w:val="fr-FR"/>
        </w:rPr>
      </w:pPr>
      <w:r>
        <w:rPr>
          <w:b/>
          <w:color w:val="31849B" w:themeColor="accent5" w:themeShade="BF"/>
          <w:lang w:val="fr-FR"/>
        </w:rPr>
        <w:t>Divers</w:t>
      </w:r>
    </w:p>
    <w:p w:rsidR="00DF6917" w:rsidRPr="00431AEC" w:rsidRDefault="00DF6917" w:rsidP="00DF6917">
      <w:pPr>
        <w:pStyle w:val="Paragraphedeliste"/>
        <w:ind w:left="1644" w:right="284"/>
        <w:rPr>
          <w:b/>
          <w:color w:val="31849B" w:themeColor="accent5" w:themeShade="BF"/>
          <w:lang w:val="fr-FR"/>
        </w:rPr>
      </w:pPr>
    </w:p>
    <w:p w:rsidR="0023334D" w:rsidRDefault="0082216B" w:rsidP="0023334D">
      <w:pPr>
        <w:pStyle w:val="Paragraphedeliste"/>
        <w:numPr>
          <w:ilvl w:val="1"/>
          <w:numId w:val="8"/>
        </w:numPr>
        <w:shd w:val="clear" w:color="auto" w:fill="FFFFFF"/>
        <w:ind w:left="1644" w:right="284" w:hanging="397"/>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 xml:space="preserve">A propos de la clôture mitoyenne, Mr </w:t>
      </w:r>
      <w:proofErr w:type="spellStart"/>
      <w:r>
        <w:rPr>
          <w:rFonts w:ascii="Arial" w:eastAsia="Times New Roman" w:hAnsi="Arial" w:cs="Arial"/>
          <w:color w:val="222222"/>
          <w:sz w:val="20"/>
          <w:szCs w:val="20"/>
          <w:lang w:val="fr-FR" w:eastAsia="fr-FR"/>
        </w:rPr>
        <w:t>Devondel</w:t>
      </w:r>
      <w:proofErr w:type="spellEnd"/>
      <w:r>
        <w:rPr>
          <w:rFonts w:ascii="Arial" w:eastAsia="Times New Roman" w:hAnsi="Arial" w:cs="Arial"/>
          <w:color w:val="222222"/>
          <w:sz w:val="20"/>
          <w:szCs w:val="20"/>
          <w:lang w:val="fr-FR" w:eastAsia="fr-FR"/>
        </w:rPr>
        <w:t xml:space="preserve"> a fourni un nouveau devis aux voisins qui l’ont </w:t>
      </w:r>
      <w:r w:rsidR="00FD14A6">
        <w:rPr>
          <w:rFonts w:ascii="Arial" w:eastAsia="Times New Roman" w:hAnsi="Arial" w:cs="Arial"/>
          <w:color w:val="222222"/>
          <w:sz w:val="20"/>
          <w:szCs w:val="20"/>
          <w:lang w:val="fr-FR" w:eastAsia="fr-FR"/>
        </w:rPr>
        <w:t>accepté</w:t>
      </w:r>
      <w:r w:rsidR="0023334D">
        <w:rPr>
          <w:rFonts w:ascii="Arial" w:eastAsia="Times New Roman" w:hAnsi="Arial" w:cs="Arial"/>
          <w:color w:val="222222"/>
          <w:sz w:val="20"/>
          <w:szCs w:val="20"/>
          <w:lang w:val="fr-FR" w:eastAsia="fr-FR"/>
        </w:rPr>
        <w:t>.</w:t>
      </w:r>
      <w:r>
        <w:rPr>
          <w:rFonts w:ascii="Arial" w:eastAsia="Times New Roman" w:hAnsi="Arial" w:cs="Arial"/>
          <w:color w:val="222222"/>
          <w:sz w:val="20"/>
          <w:szCs w:val="20"/>
          <w:lang w:val="fr-FR" w:eastAsia="fr-FR"/>
        </w:rPr>
        <w:t xml:space="preserve">  Ceux-ci prennent en charge la moitié de la clôture.  Le montant du nouveau devis est de 1 996.50 € TVAC.  Votre quote-part sera prélevé des provisions.</w:t>
      </w:r>
    </w:p>
    <w:p w:rsidR="006B3B61" w:rsidRDefault="006B3B61" w:rsidP="006B3B61">
      <w:pPr>
        <w:pStyle w:val="Paragraphedeliste"/>
        <w:shd w:val="clear" w:color="auto" w:fill="FFFFFF"/>
        <w:ind w:left="1644" w:right="284"/>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Voici pour infos les montants qui seront déduits dans le décompte de fin d’année ;</w:t>
      </w:r>
    </w:p>
    <w:p w:rsidR="006B3B61" w:rsidRDefault="006B3B61" w:rsidP="006B3B61">
      <w:pPr>
        <w:pStyle w:val="Paragraphedeliste"/>
        <w:shd w:val="clear" w:color="auto" w:fill="FFFFFF"/>
        <w:ind w:left="1644" w:right="284"/>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 xml:space="preserve">De </w:t>
      </w:r>
      <w:proofErr w:type="spellStart"/>
      <w:r>
        <w:rPr>
          <w:rFonts w:ascii="Arial" w:eastAsia="Times New Roman" w:hAnsi="Arial" w:cs="Arial"/>
          <w:color w:val="222222"/>
          <w:sz w:val="20"/>
          <w:szCs w:val="20"/>
          <w:lang w:val="fr-FR" w:eastAsia="fr-FR"/>
        </w:rPr>
        <w:t>Greef</w:t>
      </w:r>
      <w:proofErr w:type="spellEnd"/>
      <w:r>
        <w:rPr>
          <w:rFonts w:ascii="Arial" w:eastAsia="Times New Roman" w:hAnsi="Arial" w:cs="Arial"/>
          <w:color w:val="222222"/>
          <w:sz w:val="20"/>
          <w:szCs w:val="20"/>
          <w:lang w:val="fr-FR" w:eastAsia="fr-FR"/>
        </w:rPr>
        <w:t xml:space="preserve"> &gt;   172,70 €</w:t>
      </w:r>
    </w:p>
    <w:p w:rsidR="006B3B61" w:rsidRDefault="006B3B61" w:rsidP="006B3B61">
      <w:pPr>
        <w:pStyle w:val="Paragraphedeliste"/>
        <w:shd w:val="clear" w:color="auto" w:fill="FFFFFF"/>
        <w:ind w:left="1644" w:right="284"/>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Smith &gt;         144,75 €</w:t>
      </w:r>
    </w:p>
    <w:p w:rsidR="006B3B61" w:rsidRDefault="006B3B61" w:rsidP="006B3B61">
      <w:pPr>
        <w:pStyle w:val="Paragraphedeliste"/>
        <w:shd w:val="clear" w:color="auto" w:fill="FFFFFF"/>
        <w:ind w:left="1644" w:right="284"/>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Sine &gt;           172,70 €</w:t>
      </w:r>
    </w:p>
    <w:p w:rsidR="006B3B61" w:rsidRDefault="006B3B61" w:rsidP="006B3B61">
      <w:pPr>
        <w:pStyle w:val="Paragraphedeliste"/>
        <w:shd w:val="clear" w:color="auto" w:fill="FFFFFF"/>
        <w:ind w:left="1644" w:right="284"/>
        <w:rPr>
          <w:rFonts w:ascii="Arial" w:eastAsia="Times New Roman" w:hAnsi="Arial" w:cs="Arial"/>
          <w:color w:val="222222"/>
          <w:sz w:val="20"/>
          <w:szCs w:val="20"/>
          <w:lang w:val="fr-FR" w:eastAsia="fr-FR"/>
        </w:rPr>
      </w:pPr>
      <w:proofErr w:type="spellStart"/>
      <w:r>
        <w:rPr>
          <w:rFonts w:ascii="Arial" w:eastAsia="Times New Roman" w:hAnsi="Arial" w:cs="Arial"/>
          <w:color w:val="222222"/>
          <w:sz w:val="20"/>
          <w:szCs w:val="20"/>
          <w:lang w:val="fr-FR" w:eastAsia="fr-FR"/>
        </w:rPr>
        <w:t>Devondel</w:t>
      </w:r>
      <w:proofErr w:type="spellEnd"/>
      <w:r>
        <w:rPr>
          <w:rFonts w:ascii="Arial" w:eastAsia="Times New Roman" w:hAnsi="Arial" w:cs="Arial"/>
          <w:color w:val="222222"/>
          <w:sz w:val="20"/>
          <w:szCs w:val="20"/>
          <w:lang w:val="fr-FR" w:eastAsia="fr-FR"/>
        </w:rPr>
        <w:t xml:space="preserve"> &gt;   164.71 €</w:t>
      </w:r>
    </w:p>
    <w:p w:rsidR="006B3B61" w:rsidRDefault="006B3B61" w:rsidP="006B3B61">
      <w:pPr>
        <w:pStyle w:val="Paragraphedeliste"/>
        <w:shd w:val="clear" w:color="auto" w:fill="FFFFFF"/>
        <w:ind w:left="1644" w:right="284"/>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 xml:space="preserve">De </w:t>
      </w:r>
      <w:proofErr w:type="spellStart"/>
      <w:r>
        <w:rPr>
          <w:rFonts w:ascii="Arial" w:eastAsia="Times New Roman" w:hAnsi="Arial" w:cs="Arial"/>
          <w:color w:val="222222"/>
          <w:sz w:val="20"/>
          <w:szCs w:val="20"/>
          <w:lang w:val="fr-FR" w:eastAsia="fr-FR"/>
        </w:rPr>
        <w:t>Swert</w:t>
      </w:r>
      <w:proofErr w:type="spellEnd"/>
      <w:r>
        <w:rPr>
          <w:rFonts w:ascii="Arial" w:eastAsia="Times New Roman" w:hAnsi="Arial" w:cs="Arial"/>
          <w:color w:val="222222"/>
          <w:sz w:val="20"/>
          <w:szCs w:val="20"/>
          <w:lang w:val="fr-FR" w:eastAsia="fr-FR"/>
        </w:rPr>
        <w:t xml:space="preserve"> &gt;    172,70 €</w:t>
      </w:r>
    </w:p>
    <w:p w:rsidR="006B3B61" w:rsidRPr="006B3B61" w:rsidRDefault="006B3B61" w:rsidP="006B3B61">
      <w:pPr>
        <w:pStyle w:val="Paragraphedeliste"/>
        <w:shd w:val="clear" w:color="auto" w:fill="FFFFFF"/>
        <w:ind w:left="1644" w:right="284"/>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Lopez &gt;         170,70 €</w:t>
      </w:r>
    </w:p>
    <w:p w:rsidR="00677266" w:rsidRDefault="00677266" w:rsidP="0023334D">
      <w:pPr>
        <w:pStyle w:val="Paragraphedeliste"/>
        <w:numPr>
          <w:ilvl w:val="1"/>
          <w:numId w:val="8"/>
        </w:numPr>
        <w:shd w:val="clear" w:color="auto" w:fill="FFFFFF"/>
        <w:ind w:left="1644" w:right="284" w:hanging="397"/>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 xml:space="preserve">A propos du nettoyage des communs, pourriez-vous virer la somme correspondant à votre </w:t>
      </w:r>
      <w:proofErr w:type="spellStart"/>
      <w:r>
        <w:rPr>
          <w:rFonts w:ascii="Arial" w:eastAsia="Times New Roman" w:hAnsi="Arial" w:cs="Arial"/>
          <w:color w:val="222222"/>
          <w:sz w:val="20"/>
          <w:szCs w:val="20"/>
          <w:lang w:val="fr-FR" w:eastAsia="fr-FR"/>
        </w:rPr>
        <w:t>quote</w:t>
      </w:r>
      <w:proofErr w:type="spellEnd"/>
      <w:r>
        <w:rPr>
          <w:rFonts w:ascii="Arial" w:eastAsia="Times New Roman" w:hAnsi="Arial" w:cs="Arial"/>
          <w:color w:val="222222"/>
          <w:sz w:val="20"/>
          <w:szCs w:val="20"/>
          <w:lang w:val="fr-FR" w:eastAsia="fr-FR"/>
        </w:rPr>
        <w:t xml:space="preserve"> part, sur le compte de Monsieur Sine, à savoir, 377-0068773-37.</w:t>
      </w:r>
    </w:p>
    <w:p w:rsidR="00B325F8" w:rsidRDefault="00B325F8" w:rsidP="00B325F8">
      <w:pPr>
        <w:pStyle w:val="Paragraphedeliste"/>
        <w:shd w:val="clear" w:color="auto" w:fill="FFFFFF"/>
        <w:ind w:left="1644" w:right="284"/>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 xml:space="preserve">De </w:t>
      </w:r>
      <w:proofErr w:type="spellStart"/>
      <w:r>
        <w:rPr>
          <w:rFonts w:ascii="Arial" w:eastAsia="Times New Roman" w:hAnsi="Arial" w:cs="Arial"/>
          <w:color w:val="222222"/>
          <w:sz w:val="20"/>
          <w:szCs w:val="20"/>
          <w:lang w:val="fr-FR" w:eastAsia="fr-FR"/>
        </w:rPr>
        <w:t>Greef</w:t>
      </w:r>
      <w:proofErr w:type="spellEnd"/>
      <w:r>
        <w:rPr>
          <w:rFonts w:ascii="Arial" w:eastAsia="Times New Roman" w:hAnsi="Arial" w:cs="Arial"/>
          <w:color w:val="222222"/>
          <w:sz w:val="20"/>
          <w:szCs w:val="20"/>
          <w:lang w:val="fr-FR" w:eastAsia="fr-FR"/>
        </w:rPr>
        <w:t xml:space="preserve"> &gt;  </w:t>
      </w:r>
      <w:r w:rsidR="008E1CC4">
        <w:rPr>
          <w:rFonts w:ascii="Arial" w:eastAsia="Times New Roman" w:hAnsi="Arial" w:cs="Arial"/>
          <w:color w:val="222222"/>
          <w:sz w:val="20"/>
          <w:szCs w:val="20"/>
          <w:lang w:val="fr-FR" w:eastAsia="fr-FR"/>
        </w:rPr>
        <w:t xml:space="preserve">  </w:t>
      </w:r>
      <w:r>
        <w:rPr>
          <w:rFonts w:ascii="Arial" w:eastAsia="Times New Roman" w:hAnsi="Arial" w:cs="Arial"/>
          <w:color w:val="222222"/>
          <w:sz w:val="20"/>
          <w:szCs w:val="20"/>
          <w:lang w:val="fr-FR" w:eastAsia="fr-FR"/>
        </w:rPr>
        <w:t xml:space="preserve"> 224.90 €</w:t>
      </w:r>
    </w:p>
    <w:p w:rsidR="00B325F8" w:rsidRDefault="00B325F8" w:rsidP="00B325F8">
      <w:pPr>
        <w:pStyle w:val="Paragraphedeliste"/>
        <w:shd w:val="clear" w:color="auto" w:fill="FFFFFF"/>
        <w:ind w:left="1644" w:right="284"/>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 xml:space="preserve">Smith &gt;       </w:t>
      </w:r>
      <w:r w:rsidR="008E1CC4">
        <w:rPr>
          <w:rFonts w:ascii="Arial" w:eastAsia="Times New Roman" w:hAnsi="Arial" w:cs="Arial"/>
          <w:color w:val="222222"/>
          <w:sz w:val="20"/>
          <w:szCs w:val="20"/>
          <w:lang w:val="fr-FR" w:eastAsia="fr-FR"/>
        </w:rPr>
        <w:t xml:space="preserve">  </w:t>
      </w:r>
      <w:r>
        <w:rPr>
          <w:rFonts w:ascii="Arial" w:eastAsia="Times New Roman" w:hAnsi="Arial" w:cs="Arial"/>
          <w:color w:val="222222"/>
          <w:sz w:val="20"/>
          <w:szCs w:val="20"/>
          <w:lang w:val="fr-FR" w:eastAsia="fr-FR"/>
        </w:rPr>
        <w:t xml:space="preserve"> 188.50 €</w:t>
      </w:r>
    </w:p>
    <w:p w:rsidR="00B325F8" w:rsidRDefault="00B325F8" w:rsidP="00B325F8">
      <w:pPr>
        <w:pStyle w:val="Paragraphedeliste"/>
        <w:shd w:val="clear" w:color="auto" w:fill="FFFFFF"/>
        <w:ind w:left="1644" w:right="284"/>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 xml:space="preserve">Sine &gt;         </w:t>
      </w:r>
      <w:r w:rsidR="008E1CC4">
        <w:rPr>
          <w:rFonts w:ascii="Arial" w:eastAsia="Times New Roman" w:hAnsi="Arial" w:cs="Arial"/>
          <w:color w:val="222222"/>
          <w:sz w:val="20"/>
          <w:szCs w:val="20"/>
          <w:lang w:val="fr-FR" w:eastAsia="fr-FR"/>
        </w:rPr>
        <w:t xml:space="preserve">  </w:t>
      </w:r>
      <w:r>
        <w:rPr>
          <w:rFonts w:ascii="Arial" w:eastAsia="Times New Roman" w:hAnsi="Arial" w:cs="Arial"/>
          <w:color w:val="222222"/>
          <w:sz w:val="20"/>
          <w:szCs w:val="20"/>
          <w:lang w:val="fr-FR" w:eastAsia="fr-FR"/>
        </w:rPr>
        <w:t xml:space="preserve"> 224.90 €</w:t>
      </w:r>
    </w:p>
    <w:p w:rsidR="00B325F8" w:rsidRDefault="00B325F8" w:rsidP="00B325F8">
      <w:pPr>
        <w:pStyle w:val="Paragraphedeliste"/>
        <w:shd w:val="clear" w:color="auto" w:fill="FFFFFF"/>
        <w:ind w:left="1644" w:right="284"/>
        <w:rPr>
          <w:rFonts w:ascii="Arial" w:eastAsia="Times New Roman" w:hAnsi="Arial" w:cs="Arial"/>
          <w:color w:val="222222"/>
          <w:sz w:val="20"/>
          <w:szCs w:val="20"/>
          <w:lang w:val="fr-FR" w:eastAsia="fr-FR"/>
        </w:rPr>
      </w:pPr>
      <w:proofErr w:type="spellStart"/>
      <w:r>
        <w:rPr>
          <w:rFonts w:ascii="Arial" w:eastAsia="Times New Roman" w:hAnsi="Arial" w:cs="Arial"/>
          <w:color w:val="222222"/>
          <w:sz w:val="20"/>
          <w:szCs w:val="20"/>
          <w:lang w:val="fr-FR" w:eastAsia="fr-FR"/>
        </w:rPr>
        <w:t>Devondel</w:t>
      </w:r>
      <w:proofErr w:type="spellEnd"/>
      <w:r>
        <w:rPr>
          <w:rFonts w:ascii="Arial" w:eastAsia="Times New Roman" w:hAnsi="Arial" w:cs="Arial"/>
          <w:color w:val="222222"/>
          <w:sz w:val="20"/>
          <w:szCs w:val="20"/>
          <w:lang w:val="fr-FR" w:eastAsia="fr-FR"/>
        </w:rPr>
        <w:t xml:space="preserve"> &gt;  </w:t>
      </w:r>
      <w:r w:rsidR="008E1CC4">
        <w:rPr>
          <w:rFonts w:ascii="Arial" w:eastAsia="Times New Roman" w:hAnsi="Arial" w:cs="Arial"/>
          <w:color w:val="222222"/>
          <w:sz w:val="20"/>
          <w:szCs w:val="20"/>
          <w:lang w:val="fr-FR" w:eastAsia="fr-FR"/>
        </w:rPr>
        <w:t xml:space="preserve">  </w:t>
      </w:r>
      <w:r>
        <w:rPr>
          <w:rFonts w:ascii="Arial" w:eastAsia="Times New Roman" w:hAnsi="Arial" w:cs="Arial"/>
          <w:color w:val="222222"/>
          <w:sz w:val="20"/>
          <w:szCs w:val="20"/>
          <w:lang w:val="fr-FR" w:eastAsia="fr-FR"/>
        </w:rPr>
        <w:t>214.50 €</w:t>
      </w:r>
    </w:p>
    <w:p w:rsidR="00B325F8" w:rsidRDefault="00B325F8" w:rsidP="00B325F8">
      <w:pPr>
        <w:pStyle w:val="Paragraphedeliste"/>
        <w:shd w:val="clear" w:color="auto" w:fill="FFFFFF"/>
        <w:ind w:left="1644" w:right="284"/>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 xml:space="preserve">De </w:t>
      </w:r>
      <w:proofErr w:type="spellStart"/>
      <w:r>
        <w:rPr>
          <w:rFonts w:ascii="Arial" w:eastAsia="Times New Roman" w:hAnsi="Arial" w:cs="Arial"/>
          <w:color w:val="222222"/>
          <w:sz w:val="20"/>
          <w:szCs w:val="20"/>
          <w:lang w:val="fr-FR" w:eastAsia="fr-FR"/>
        </w:rPr>
        <w:t>Swert</w:t>
      </w:r>
      <w:proofErr w:type="spellEnd"/>
      <w:r>
        <w:rPr>
          <w:rFonts w:ascii="Arial" w:eastAsia="Times New Roman" w:hAnsi="Arial" w:cs="Arial"/>
          <w:color w:val="222222"/>
          <w:sz w:val="20"/>
          <w:szCs w:val="20"/>
          <w:lang w:val="fr-FR" w:eastAsia="fr-FR"/>
        </w:rPr>
        <w:t xml:space="preserve"> &gt;  </w:t>
      </w:r>
      <w:r w:rsidR="008E1CC4">
        <w:rPr>
          <w:rFonts w:ascii="Arial" w:eastAsia="Times New Roman" w:hAnsi="Arial" w:cs="Arial"/>
          <w:color w:val="222222"/>
          <w:sz w:val="20"/>
          <w:szCs w:val="20"/>
          <w:lang w:val="fr-FR" w:eastAsia="fr-FR"/>
        </w:rPr>
        <w:t xml:space="preserve">   </w:t>
      </w:r>
      <w:r>
        <w:rPr>
          <w:rFonts w:ascii="Arial" w:eastAsia="Times New Roman" w:hAnsi="Arial" w:cs="Arial"/>
          <w:color w:val="222222"/>
          <w:sz w:val="20"/>
          <w:szCs w:val="20"/>
          <w:lang w:val="fr-FR" w:eastAsia="fr-FR"/>
        </w:rPr>
        <w:t>224.90 €</w:t>
      </w:r>
    </w:p>
    <w:p w:rsidR="00B325F8" w:rsidRDefault="00B325F8" w:rsidP="00B325F8">
      <w:pPr>
        <w:pStyle w:val="Paragraphedeliste"/>
        <w:shd w:val="clear" w:color="auto" w:fill="FFFFFF"/>
        <w:ind w:left="1644" w:right="284"/>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 xml:space="preserve">Lopez &gt;      </w:t>
      </w:r>
      <w:r w:rsidR="008E1CC4">
        <w:rPr>
          <w:rFonts w:ascii="Arial" w:eastAsia="Times New Roman" w:hAnsi="Arial" w:cs="Arial"/>
          <w:color w:val="222222"/>
          <w:sz w:val="20"/>
          <w:szCs w:val="20"/>
          <w:lang w:val="fr-FR" w:eastAsia="fr-FR"/>
        </w:rPr>
        <w:t xml:space="preserve">   </w:t>
      </w:r>
      <w:r>
        <w:rPr>
          <w:rFonts w:ascii="Arial" w:eastAsia="Times New Roman" w:hAnsi="Arial" w:cs="Arial"/>
          <w:color w:val="222222"/>
          <w:sz w:val="20"/>
          <w:szCs w:val="20"/>
          <w:lang w:val="fr-FR" w:eastAsia="fr-FR"/>
        </w:rPr>
        <w:t xml:space="preserve"> 222.30 €</w:t>
      </w:r>
    </w:p>
    <w:p w:rsidR="008E1CC4" w:rsidRDefault="008E1CC4" w:rsidP="0023334D">
      <w:pPr>
        <w:pStyle w:val="Paragraphedeliste"/>
        <w:numPr>
          <w:ilvl w:val="1"/>
          <w:numId w:val="8"/>
        </w:numPr>
        <w:shd w:val="clear" w:color="auto" w:fill="FFFFFF"/>
        <w:ind w:left="1644" w:right="284" w:hanging="397"/>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 xml:space="preserve">Monsieur </w:t>
      </w:r>
      <w:proofErr w:type="spellStart"/>
      <w:r>
        <w:rPr>
          <w:rFonts w:ascii="Arial" w:eastAsia="Times New Roman" w:hAnsi="Arial" w:cs="Arial"/>
          <w:color w:val="222222"/>
          <w:sz w:val="20"/>
          <w:szCs w:val="20"/>
          <w:lang w:val="fr-FR" w:eastAsia="fr-FR"/>
        </w:rPr>
        <w:t>Devondel</w:t>
      </w:r>
      <w:proofErr w:type="spellEnd"/>
      <w:r>
        <w:rPr>
          <w:rFonts w:ascii="Arial" w:eastAsia="Times New Roman" w:hAnsi="Arial" w:cs="Arial"/>
          <w:color w:val="222222"/>
          <w:sz w:val="20"/>
          <w:szCs w:val="20"/>
          <w:lang w:val="fr-FR" w:eastAsia="fr-FR"/>
        </w:rPr>
        <w:t xml:space="preserve"> annonce son nouveau numéro de téléphone fixe, à savoir,</w:t>
      </w:r>
    </w:p>
    <w:p w:rsidR="008E1CC4" w:rsidRDefault="00FD14A6" w:rsidP="008E1CC4">
      <w:pPr>
        <w:pStyle w:val="Paragraphedeliste"/>
        <w:shd w:val="clear" w:color="auto" w:fill="FFFFFF"/>
        <w:ind w:left="1644" w:right="284"/>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 xml:space="preserve">010/61.71.41 que l’on </w:t>
      </w:r>
      <w:r w:rsidR="008E1CC4">
        <w:rPr>
          <w:rFonts w:ascii="Arial" w:eastAsia="Times New Roman" w:hAnsi="Arial" w:cs="Arial"/>
          <w:color w:val="222222"/>
          <w:sz w:val="20"/>
          <w:szCs w:val="20"/>
          <w:lang w:val="fr-FR" w:eastAsia="fr-FR"/>
        </w:rPr>
        <w:t>peut utiliser à tout moment en sachant qu’il y a un répondeur.</w:t>
      </w:r>
    </w:p>
    <w:p w:rsidR="00FD14A6" w:rsidRDefault="003E3B3F" w:rsidP="00FD14A6">
      <w:pPr>
        <w:pStyle w:val="Paragraphedeliste"/>
        <w:numPr>
          <w:ilvl w:val="1"/>
          <w:numId w:val="8"/>
        </w:numPr>
        <w:shd w:val="clear" w:color="auto" w:fill="FFFFFF"/>
        <w:ind w:left="1644" w:right="284" w:hanging="397"/>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 xml:space="preserve">A </w:t>
      </w:r>
      <w:r w:rsidR="00FD14A6">
        <w:rPr>
          <w:rFonts w:ascii="Arial" w:eastAsia="Times New Roman" w:hAnsi="Arial" w:cs="Arial"/>
          <w:color w:val="222222"/>
          <w:sz w:val="20"/>
          <w:szCs w:val="20"/>
          <w:lang w:val="fr-FR" w:eastAsia="fr-FR"/>
        </w:rPr>
        <w:t>l’avenir, le gérant recourra de plus en plus aux moyens de communication électronique pour une question de rapidité et de frais d’envoi ou de déplacement.</w:t>
      </w:r>
    </w:p>
    <w:p w:rsidR="00FD14A6" w:rsidRDefault="00FD14A6" w:rsidP="00FD14A6">
      <w:pPr>
        <w:pStyle w:val="Paragraphedeliste"/>
        <w:shd w:val="clear" w:color="auto" w:fill="FFFFFF"/>
        <w:ind w:left="1644" w:right="284"/>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Merci de consulter régulièrement votre messagerie.</w:t>
      </w:r>
    </w:p>
    <w:p w:rsidR="00FD14A6" w:rsidRDefault="00FD14A6" w:rsidP="00FD14A6">
      <w:pPr>
        <w:pStyle w:val="Paragraphedeliste"/>
        <w:numPr>
          <w:ilvl w:val="1"/>
          <w:numId w:val="8"/>
        </w:numPr>
        <w:shd w:val="clear" w:color="auto" w:fill="FFFFFF"/>
        <w:ind w:left="1644" w:right="284" w:hanging="397"/>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 xml:space="preserve">Monsieur </w:t>
      </w:r>
      <w:proofErr w:type="spellStart"/>
      <w:r>
        <w:rPr>
          <w:rFonts w:ascii="Arial" w:eastAsia="Times New Roman" w:hAnsi="Arial" w:cs="Arial"/>
          <w:color w:val="222222"/>
          <w:sz w:val="20"/>
          <w:szCs w:val="20"/>
          <w:lang w:val="fr-FR" w:eastAsia="fr-FR"/>
        </w:rPr>
        <w:t>Devondel</w:t>
      </w:r>
      <w:proofErr w:type="spellEnd"/>
      <w:r>
        <w:rPr>
          <w:rFonts w:ascii="Arial" w:eastAsia="Times New Roman" w:hAnsi="Arial" w:cs="Arial"/>
          <w:color w:val="222222"/>
          <w:sz w:val="20"/>
          <w:szCs w:val="20"/>
          <w:lang w:val="fr-FR" w:eastAsia="fr-FR"/>
        </w:rPr>
        <w:t xml:space="preserve"> propose d’éventuellement placer une caméra de dissuasion dans le deuxième hall vers le premier.  Le coût est de 18,- €.  La proposition n’est pas retenue. </w:t>
      </w:r>
    </w:p>
    <w:p w:rsidR="00FD14A6" w:rsidRDefault="00FD14A6">
      <w:pPr>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br w:type="page"/>
      </w:r>
    </w:p>
    <w:p w:rsidR="00FD14A6" w:rsidRPr="00FD14A6" w:rsidRDefault="00FD14A6" w:rsidP="00FD14A6">
      <w:pPr>
        <w:pStyle w:val="Paragraphedeliste"/>
        <w:shd w:val="clear" w:color="auto" w:fill="FFFFFF"/>
        <w:ind w:left="1644" w:right="284"/>
        <w:rPr>
          <w:rFonts w:ascii="Arial" w:eastAsia="Times New Roman" w:hAnsi="Arial" w:cs="Arial"/>
          <w:color w:val="222222"/>
          <w:sz w:val="20"/>
          <w:szCs w:val="20"/>
          <w:lang w:val="fr-FR" w:eastAsia="fr-FR"/>
        </w:rPr>
      </w:pPr>
    </w:p>
    <w:p w:rsidR="00FD14A6" w:rsidRPr="0023334D" w:rsidRDefault="00FD14A6" w:rsidP="00677266">
      <w:pPr>
        <w:pStyle w:val="Paragraphedeliste"/>
        <w:shd w:val="clear" w:color="auto" w:fill="FFFFFF"/>
        <w:ind w:left="1644" w:right="284"/>
        <w:rPr>
          <w:rFonts w:ascii="Arial" w:eastAsia="Times New Roman" w:hAnsi="Arial" w:cs="Arial"/>
          <w:color w:val="222222"/>
          <w:sz w:val="20"/>
          <w:szCs w:val="20"/>
          <w:lang w:val="fr-FR" w:eastAsia="fr-FR"/>
        </w:rPr>
      </w:pPr>
    </w:p>
    <w:p w:rsidR="00ED243A" w:rsidRPr="00581AA2" w:rsidRDefault="00A63130" w:rsidP="003D3BAC">
      <w:pPr>
        <w:pStyle w:val="Paragraphedeliste"/>
        <w:numPr>
          <w:ilvl w:val="0"/>
          <w:numId w:val="8"/>
        </w:numPr>
        <w:shd w:val="clear" w:color="auto" w:fill="FFFFFF"/>
        <w:ind w:left="1701" w:right="284" w:hanging="425"/>
        <w:rPr>
          <w:rFonts w:ascii="Arial" w:eastAsia="Times New Roman" w:hAnsi="Arial" w:cs="Arial"/>
          <w:b/>
          <w:color w:val="31849B" w:themeColor="accent5" w:themeShade="BF"/>
          <w:sz w:val="20"/>
          <w:szCs w:val="20"/>
          <w:lang w:val="fr-FR" w:eastAsia="fr-FR"/>
        </w:rPr>
      </w:pPr>
      <w:r>
        <w:rPr>
          <w:b/>
          <w:color w:val="31849B" w:themeColor="accent5" w:themeShade="BF"/>
          <w:lang w:val="fr-FR"/>
        </w:rPr>
        <w:t>Remerciements</w:t>
      </w:r>
    </w:p>
    <w:p w:rsidR="00581AA2" w:rsidRPr="003D3BAC" w:rsidRDefault="00581AA2" w:rsidP="00581AA2">
      <w:pPr>
        <w:pStyle w:val="Paragraphedeliste"/>
        <w:shd w:val="clear" w:color="auto" w:fill="FFFFFF"/>
        <w:ind w:left="1701" w:right="284"/>
        <w:rPr>
          <w:rFonts w:ascii="Arial" w:eastAsia="Times New Roman" w:hAnsi="Arial" w:cs="Arial"/>
          <w:b/>
          <w:color w:val="31849B" w:themeColor="accent5" w:themeShade="BF"/>
          <w:sz w:val="20"/>
          <w:szCs w:val="20"/>
          <w:lang w:val="fr-FR" w:eastAsia="fr-FR"/>
        </w:rPr>
      </w:pPr>
    </w:p>
    <w:p w:rsidR="00954AE5" w:rsidRDefault="008E1CC4" w:rsidP="007A5765">
      <w:pPr>
        <w:pStyle w:val="Paragraphedeliste"/>
        <w:numPr>
          <w:ilvl w:val="1"/>
          <w:numId w:val="8"/>
        </w:numPr>
        <w:ind w:left="1701" w:right="283"/>
        <w:rPr>
          <w:lang w:val="fr-FR"/>
        </w:rPr>
      </w:pPr>
      <w:r>
        <w:rPr>
          <w:lang w:val="fr-FR"/>
        </w:rPr>
        <w:t>Merci à Mme Smith et à Mr Sine pour leur</w:t>
      </w:r>
      <w:r w:rsidR="003E3B3F">
        <w:rPr>
          <w:lang w:val="fr-FR"/>
        </w:rPr>
        <w:t>s</w:t>
      </w:r>
      <w:r>
        <w:rPr>
          <w:lang w:val="fr-FR"/>
        </w:rPr>
        <w:t xml:space="preserve"> présence</w:t>
      </w:r>
      <w:r w:rsidR="003E3B3F">
        <w:rPr>
          <w:lang w:val="fr-FR"/>
        </w:rPr>
        <w:t>s</w:t>
      </w:r>
      <w:bookmarkStart w:id="0" w:name="_GoBack"/>
      <w:bookmarkEnd w:id="0"/>
      <w:r w:rsidR="00A63130">
        <w:rPr>
          <w:lang w:val="fr-FR"/>
        </w:rPr>
        <w:t>.</w:t>
      </w:r>
    </w:p>
    <w:p w:rsidR="0061335B" w:rsidRDefault="00A63130" w:rsidP="007A5765">
      <w:pPr>
        <w:pStyle w:val="Paragraphedeliste"/>
        <w:numPr>
          <w:ilvl w:val="1"/>
          <w:numId w:val="8"/>
        </w:numPr>
        <w:ind w:left="1701" w:right="283"/>
        <w:rPr>
          <w:lang w:val="fr-FR"/>
        </w:rPr>
      </w:pPr>
      <w:r w:rsidRPr="00431AEC">
        <w:rPr>
          <w:rFonts w:ascii="Arial" w:eastAsia="Times New Roman" w:hAnsi="Arial" w:cs="Arial"/>
          <w:color w:val="222222"/>
          <w:sz w:val="20"/>
          <w:szCs w:val="20"/>
          <w:lang w:val="fr-FR" w:eastAsia="fr-FR"/>
        </w:rPr>
        <w:t>A Monsieur Sine pour être vigilant sur la sécurité du bâtiment</w:t>
      </w:r>
      <w:r>
        <w:rPr>
          <w:rFonts w:ascii="Arial" w:eastAsia="Times New Roman" w:hAnsi="Arial" w:cs="Arial"/>
          <w:color w:val="222222"/>
          <w:sz w:val="20"/>
          <w:szCs w:val="20"/>
          <w:lang w:val="fr-FR" w:eastAsia="fr-FR"/>
        </w:rPr>
        <w:t>.</w:t>
      </w:r>
    </w:p>
    <w:p w:rsidR="003D3BAC" w:rsidRPr="00A63130" w:rsidRDefault="00A63130" w:rsidP="00A63130">
      <w:pPr>
        <w:pStyle w:val="Paragraphedeliste"/>
        <w:numPr>
          <w:ilvl w:val="1"/>
          <w:numId w:val="8"/>
        </w:numPr>
        <w:ind w:left="1701" w:right="283"/>
        <w:rPr>
          <w:lang w:val="fr-FR"/>
        </w:rPr>
      </w:pPr>
      <w:r>
        <w:rPr>
          <w:rFonts w:ascii="Arial" w:eastAsia="Times New Roman" w:hAnsi="Arial" w:cs="Arial"/>
          <w:color w:val="222222"/>
          <w:sz w:val="20"/>
          <w:szCs w:val="20"/>
          <w:lang w:val="fr-FR" w:eastAsia="fr-FR"/>
        </w:rPr>
        <w:t>A Madame Smith pour la vérification des comptes.</w:t>
      </w:r>
    </w:p>
    <w:p w:rsidR="00F31840" w:rsidRPr="00431AEC" w:rsidRDefault="00F31840" w:rsidP="003D3BAC">
      <w:pPr>
        <w:ind w:right="283"/>
        <w:rPr>
          <w:lang w:val="fr-FR"/>
        </w:rPr>
      </w:pPr>
    </w:p>
    <w:p w:rsidR="00F120E6" w:rsidRPr="00431AEC" w:rsidRDefault="00691670" w:rsidP="003D3BAC">
      <w:pPr>
        <w:pStyle w:val="Paragraphedeliste"/>
        <w:ind w:left="1701" w:right="283"/>
        <w:rPr>
          <w:lang w:val="fr-FR"/>
        </w:rPr>
      </w:pPr>
      <w:r>
        <w:rPr>
          <w:lang w:val="fr-FR"/>
        </w:rPr>
        <w:t xml:space="preserve">La réunion se terminé à </w:t>
      </w:r>
      <w:r w:rsidR="008E1CC4">
        <w:rPr>
          <w:lang w:val="fr-FR"/>
        </w:rPr>
        <w:t>19 h 43</w:t>
      </w:r>
      <w:r w:rsidR="00F120E6" w:rsidRPr="00431AEC">
        <w:rPr>
          <w:lang w:val="fr-FR"/>
        </w:rPr>
        <w:t>.</w:t>
      </w:r>
    </w:p>
    <w:p w:rsidR="00F120E6" w:rsidRDefault="00F120E6" w:rsidP="0099240D">
      <w:pPr>
        <w:ind w:left="1701" w:right="283" w:hanging="360"/>
        <w:rPr>
          <w:lang w:val="fr-FR"/>
        </w:rPr>
      </w:pPr>
    </w:p>
    <w:p w:rsidR="00581AA2" w:rsidRDefault="00581AA2" w:rsidP="00581AA2">
      <w:pPr>
        <w:ind w:right="283"/>
        <w:rPr>
          <w:lang w:val="fr-FR"/>
        </w:rPr>
      </w:pPr>
    </w:p>
    <w:p w:rsidR="00101D3F" w:rsidRPr="00431AEC" w:rsidRDefault="00101D3F" w:rsidP="00581AA2">
      <w:pPr>
        <w:ind w:right="283"/>
        <w:rPr>
          <w:lang w:val="fr-FR"/>
        </w:rPr>
      </w:pPr>
    </w:p>
    <w:p w:rsidR="00A57D12" w:rsidRPr="00431AEC" w:rsidRDefault="00A57D12" w:rsidP="003D3BAC">
      <w:pPr>
        <w:pStyle w:val="Paragraphedeliste"/>
        <w:ind w:left="1701" w:right="283"/>
        <w:rPr>
          <w:b/>
          <w:lang w:val="fr-FR"/>
        </w:rPr>
      </w:pPr>
      <w:r w:rsidRPr="00431AEC">
        <w:rPr>
          <w:b/>
          <w:lang w:val="fr-FR"/>
        </w:rPr>
        <w:t>RECAPITULATIF</w:t>
      </w:r>
    </w:p>
    <w:p w:rsidR="00A57D12" w:rsidRPr="00431AEC" w:rsidRDefault="00A57D12" w:rsidP="0099240D">
      <w:pPr>
        <w:ind w:left="1701" w:right="283" w:hanging="360"/>
        <w:rPr>
          <w:lang w:val="fr-FR"/>
        </w:rPr>
      </w:pPr>
    </w:p>
    <w:p w:rsidR="00A57D12" w:rsidRPr="00431AEC" w:rsidRDefault="00A57D12" w:rsidP="003D3BAC">
      <w:pPr>
        <w:pStyle w:val="Paragraphedeliste"/>
        <w:ind w:left="1701" w:right="283"/>
        <w:rPr>
          <w:lang w:val="fr-FR"/>
        </w:rPr>
      </w:pPr>
      <w:r w:rsidRPr="00431AEC">
        <w:rPr>
          <w:lang w:val="fr-FR"/>
        </w:rPr>
        <w:t>Désignation exacte de l’association des copropriétaires :</w:t>
      </w:r>
    </w:p>
    <w:p w:rsidR="006065E5" w:rsidRPr="00431AEC" w:rsidRDefault="00F120E6" w:rsidP="003D3BAC">
      <w:pPr>
        <w:pStyle w:val="Paragraphedeliste"/>
        <w:ind w:left="1701" w:right="283"/>
        <w:rPr>
          <w:lang w:val="fr-FR"/>
        </w:rPr>
      </w:pPr>
      <w:r w:rsidRPr="00431AEC">
        <w:rPr>
          <w:lang w:val="fr-FR"/>
        </w:rPr>
        <w:t>ACP Résidence Magritte</w:t>
      </w:r>
    </w:p>
    <w:p w:rsidR="00F120E6" w:rsidRPr="00431AEC" w:rsidRDefault="00F120E6" w:rsidP="0099240D">
      <w:pPr>
        <w:ind w:left="1701" w:right="283" w:hanging="360"/>
        <w:rPr>
          <w:lang w:val="fr-FR"/>
        </w:rPr>
      </w:pPr>
    </w:p>
    <w:p w:rsidR="006065E5" w:rsidRPr="00431AEC" w:rsidRDefault="006065E5" w:rsidP="003D3BAC">
      <w:pPr>
        <w:pStyle w:val="Paragraphedeliste"/>
        <w:ind w:left="1701" w:right="283"/>
        <w:rPr>
          <w:lang w:val="fr-FR"/>
        </w:rPr>
      </w:pPr>
      <w:r w:rsidRPr="00431AEC">
        <w:rPr>
          <w:lang w:val="fr-FR"/>
        </w:rPr>
        <w:t>Conseil de Gérance :</w:t>
      </w:r>
    </w:p>
    <w:p w:rsidR="006065E5" w:rsidRPr="00431AEC" w:rsidRDefault="006065E5" w:rsidP="003D3BAC">
      <w:pPr>
        <w:pStyle w:val="Paragraphedeliste"/>
        <w:ind w:left="1701" w:right="283"/>
        <w:rPr>
          <w:lang w:val="fr-FR"/>
        </w:rPr>
      </w:pPr>
      <w:r w:rsidRPr="00431AEC">
        <w:rPr>
          <w:lang w:val="fr-FR"/>
        </w:rPr>
        <w:t xml:space="preserve">Mr </w:t>
      </w:r>
      <w:proofErr w:type="spellStart"/>
      <w:r w:rsidRPr="00431AEC">
        <w:rPr>
          <w:lang w:val="fr-FR"/>
        </w:rPr>
        <w:t>Devondel</w:t>
      </w:r>
      <w:proofErr w:type="spellEnd"/>
      <w:r w:rsidRPr="00431AEC">
        <w:rPr>
          <w:lang w:val="fr-FR"/>
        </w:rPr>
        <w:t xml:space="preserve">  - Syndic</w:t>
      </w:r>
    </w:p>
    <w:p w:rsidR="006065E5" w:rsidRPr="00431AEC" w:rsidRDefault="006065E5" w:rsidP="003D3BAC">
      <w:pPr>
        <w:pStyle w:val="Paragraphedeliste"/>
        <w:ind w:left="1701" w:right="283"/>
        <w:rPr>
          <w:lang w:val="fr-FR"/>
        </w:rPr>
      </w:pPr>
      <w:r w:rsidRPr="00431AEC">
        <w:rPr>
          <w:lang w:val="fr-FR"/>
        </w:rPr>
        <w:t>Mr Sine – Président</w:t>
      </w:r>
    </w:p>
    <w:p w:rsidR="006065E5" w:rsidRPr="00431AEC" w:rsidRDefault="003D3BAC" w:rsidP="003D3BAC">
      <w:pPr>
        <w:pStyle w:val="Paragraphedeliste"/>
        <w:ind w:left="1701" w:right="283"/>
        <w:rPr>
          <w:lang w:val="fr-FR"/>
        </w:rPr>
      </w:pPr>
      <w:r>
        <w:rPr>
          <w:lang w:val="fr-FR"/>
        </w:rPr>
        <w:t>Mme Smith</w:t>
      </w:r>
      <w:r w:rsidR="006065E5" w:rsidRPr="00431AEC">
        <w:rPr>
          <w:lang w:val="fr-FR"/>
        </w:rPr>
        <w:t xml:space="preserve"> – Commissaire aux comptes</w:t>
      </w:r>
    </w:p>
    <w:p w:rsidR="006065E5" w:rsidRPr="00431AEC" w:rsidRDefault="006065E5" w:rsidP="0099240D">
      <w:pPr>
        <w:ind w:left="1701" w:right="283" w:hanging="360"/>
        <w:rPr>
          <w:lang w:val="fr-FR"/>
        </w:rPr>
      </w:pPr>
    </w:p>
    <w:p w:rsidR="006065E5" w:rsidRPr="00431AEC" w:rsidRDefault="006065E5" w:rsidP="003D3BAC">
      <w:pPr>
        <w:pStyle w:val="Paragraphedeliste"/>
        <w:ind w:left="1701" w:right="283"/>
        <w:rPr>
          <w:lang w:val="fr-FR"/>
        </w:rPr>
      </w:pPr>
      <w:r w:rsidRPr="00431AEC">
        <w:rPr>
          <w:lang w:val="fr-FR"/>
        </w:rPr>
        <w:t xml:space="preserve">Compte courant (provisions) : </w:t>
      </w:r>
      <w:r w:rsidR="0023334D">
        <w:rPr>
          <w:b/>
          <w:lang w:val="fr-FR"/>
        </w:rPr>
        <w:t>310-100406</w:t>
      </w:r>
      <w:r w:rsidRPr="00431AEC">
        <w:rPr>
          <w:b/>
          <w:lang w:val="fr-FR"/>
        </w:rPr>
        <w:t>8-10</w:t>
      </w:r>
    </w:p>
    <w:p w:rsidR="006065E5" w:rsidRPr="00431AEC" w:rsidRDefault="006065E5" w:rsidP="003D3BAC">
      <w:pPr>
        <w:pStyle w:val="Paragraphedeliste"/>
        <w:ind w:left="1701" w:right="283"/>
        <w:rPr>
          <w:lang w:val="fr-FR"/>
        </w:rPr>
      </w:pPr>
      <w:r w:rsidRPr="00431AEC">
        <w:rPr>
          <w:lang w:val="fr-FR"/>
        </w:rPr>
        <w:t xml:space="preserve">Compte épargne (fonds de réserve) : </w:t>
      </w:r>
      <w:r w:rsidRPr="00431AEC">
        <w:rPr>
          <w:b/>
          <w:lang w:val="fr-FR"/>
        </w:rPr>
        <w:t>363-5253525-45</w:t>
      </w:r>
    </w:p>
    <w:p w:rsidR="00B00FD0" w:rsidRPr="00431AEC" w:rsidRDefault="00B00FD0" w:rsidP="003D3BAC">
      <w:pPr>
        <w:pStyle w:val="Paragraphedeliste"/>
        <w:ind w:left="1701" w:right="283"/>
        <w:rPr>
          <w:lang w:val="fr-FR"/>
        </w:rPr>
      </w:pPr>
      <w:r w:rsidRPr="00431AEC">
        <w:rPr>
          <w:lang w:val="fr-FR"/>
        </w:rPr>
        <w:t>Dans tous les cas</w:t>
      </w:r>
      <w:r w:rsidR="00691670">
        <w:rPr>
          <w:lang w:val="fr-FR"/>
        </w:rPr>
        <w:t xml:space="preserve"> ; </w:t>
      </w:r>
      <w:r w:rsidRPr="00431AEC">
        <w:rPr>
          <w:lang w:val="fr-FR"/>
        </w:rPr>
        <w:t xml:space="preserve">paiements par </w:t>
      </w:r>
      <w:r w:rsidRPr="008E1CC4">
        <w:rPr>
          <w:b/>
          <w:lang w:val="fr-FR"/>
        </w:rPr>
        <w:t>ordre permanent le 4 de chaque mois</w:t>
      </w:r>
      <w:r w:rsidRPr="00431AEC">
        <w:rPr>
          <w:lang w:val="fr-FR"/>
        </w:rPr>
        <w:t>.</w:t>
      </w:r>
    </w:p>
    <w:p w:rsidR="006065E5" w:rsidRPr="00431AEC" w:rsidRDefault="006065E5" w:rsidP="0099240D">
      <w:pPr>
        <w:ind w:left="1701" w:right="283" w:hanging="360"/>
        <w:rPr>
          <w:lang w:val="fr-FR"/>
        </w:rPr>
      </w:pPr>
    </w:p>
    <w:p w:rsidR="006065E5" w:rsidRPr="00431AEC" w:rsidRDefault="006065E5" w:rsidP="003D3BAC">
      <w:pPr>
        <w:pStyle w:val="Paragraphedeliste"/>
        <w:ind w:left="1701" w:right="283"/>
        <w:rPr>
          <w:lang w:val="fr-FR"/>
        </w:rPr>
      </w:pPr>
      <w:r w:rsidRPr="00431AEC">
        <w:rPr>
          <w:lang w:val="fr-FR"/>
        </w:rPr>
        <w:t>Coordonnées Syndic :</w:t>
      </w:r>
    </w:p>
    <w:p w:rsidR="006065E5" w:rsidRPr="00431AEC" w:rsidRDefault="006065E5" w:rsidP="003D3BAC">
      <w:pPr>
        <w:pStyle w:val="Paragraphedeliste"/>
        <w:ind w:left="1701" w:right="283"/>
        <w:rPr>
          <w:lang w:val="fr-FR"/>
        </w:rPr>
      </w:pPr>
      <w:r w:rsidRPr="00431AEC">
        <w:rPr>
          <w:lang w:val="fr-FR"/>
        </w:rPr>
        <w:t xml:space="preserve">David </w:t>
      </w:r>
      <w:proofErr w:type="spellStart"/>
      <w:r w:rsidRPr="00431AEC">
        <w:rPr>
          <w:lang w:val="fr-FR"/>
        </w:rPr>
        <w:t>Devondel</w:t>
      </w:r>
      <w:proofErr w:type="spellEnd"/>
    </w:p>
    <w:p w:rsidR="006065E5" w:rsidRPr="00431AEC" w:rsidRDefault="006065E5" w:rsidP="003D3BAC">
      <w:pPr>
        <w:pStyle w:val="Paragraphedeliste"/>
        <w:ind w:left="1701" w:right="283"/>
        <w:rPr>
          <w:lang w:val="fr-FR"/>
        </w:rPr>
      </w:pPr>
      <w:r w:rsidRPr="00431AEC">
        <w:rPr>
          <w:lang w:val="fr-FR"/>
        </w:rPr>
        <w:t>Drève Micheline  35</w:t>
      </w:r>
    </w:p>
    <w:p w:rsidR="006065E5" w:rsidRPr="00431AEC" w:rsidRDefault="006065E5" w:rsidP="003D3BAC">
      <w:pPr>
        <w:pStyle w:val="Paragraphedeliste"/>
        <w:ind w:left="1701" w:right="283"/>
        <w:rPr>
          <w:lang w:val="en-US"/>
        </w:rPr>
      </w:pPr>
      <w:r w:rsidRPr="00431AEC">
        <w:rPr>
          <w:lang w:val="en-US"/>
        </w:rPr>
        <w:t>1470 BOUSVAL</w:t>
      </w:r>
    </w:p>
    <w:p w:rsidR="006065E5" w:rsidRPr="00431AEC" w:rsidRDefault="006065E5" w:rsidP="003D3BAC">
      <w:pPr>
        <w:pStyle w:val="Paragraphedeliste"/>
        <w:ind w:left="1701" w:right="283"/>
        <w:rPr>
          <w:lang w:val="en-US"/>
        </w:rPr>
      </w:pPr>
      <w:proofErr w:type="gramStart"/>
      <w:r w:rsidRPr="00431AEC">
        <w:rPr>
          <w:lang w:val="en-US"/>
        </w:rPr>
        <w:t>GSM :</w:t>
      </w:r>
      <w:proofErr w:type="gramEnd"/>
      <w:r w:rsidRPr="00431AEC">
        <w:rPr>
          <w:lang w:val="en-US"/>
        </w:rPr>
        <w:t xml:space="preserve"> 0475/55.11.55 (</w:t>
      </w:r>
      <w:proofErr w:type="spellStart"/>
      <w:r w:rsidRPr="00431AEC">
        <w:rPr>
          <w:b/>
          <w:lang w:val="en-US"/>
        </w:rPr>
        <w:t>urgence</w:t>
      </w:r>
      <w:proofErr w:type="spellEnd"/>
      <w:r w:rsidRPr="00431AEC">
        <w:rPr>
          <w:lang w:val="en-US"/>
        </w:rPr>
        <w:t>)</w:t>
      </w:r>
    </w:p>
    <w:p w:rsidR="006065E5" w:rsidRPr="00431AEC" w:rsidRDefault="006065E5" w:rsidP="003D3BAC">
      <w:pPr>
        <w:pStyle w:val="Paragraphedeliste"/>
        <w:ind w:left="1701" w:right="283"/>
        <w:rPr>
          <w:lang w:val="en-US"/>
        </w:rPr>
      </w:pPr>
      <w:proofErr w:type="gramStart"/>
      <w:r w:rsidRPr="00431AEC">
        <w:rPr>
          <w:lang w:val="en-US"/>
        </w:rPr>
        <w:t>TEL :</w:t>
      </w:r>
      <w:proofErr w:type="gramEnd"/>
      <w:r w:rsidRPr="00431AEC">
        <w:rPr>
          <w:lang w:val="en-US"/>
        </w:rPr>
        <w:t xml:space="preserve"> </w:t>
      </w:r>
      <w:r w:rsidR="00BA3E42">
        <w:rPr>
          <w:lang w:val="en-US"/>
        </w:rPr>
        <w:t>010/61.71.41</w:t>
      </w:r>
      <w:r w:rsidRPr="00431AEC">
        <w:rPr>
          <w:lang w:val="en-US"/>
        </w:rPr>
        <w:t xml:space="preserve"> – </w:t>
      </w:r>
      <w:r w:rsidRPr="00431AEC">
        <w:rPr>
          <w:b/>
          <w:lang w:val="en-US"/>
        </w:rPr>
        <w:t>après 19 h</w:t>
      </w:r>
      <w:r w:rsidRPr="00431AEC">
        <w:rPr>
          <w:lang w:val="en-US"/>
        </w:rPr>
        <w:t>.</w:t>
      </w:r>
    </w:p>
    <w:p w:rsidR="006065E5" w:rsidRPr="00431AEC" w:rsidRDefault="006065E5" w:rsidP="003D3BAC">
      <w:pPr>
        <w:pStyle w:val="Paragraphedeliste"/>
        <w:ind w:left="1701" w:right="283"/>
        <w:rPr>
          <w:lang w:val="en-US"/>
        </w:rPr>
      </w:pPr>
      <w:proofErr w:type="gramStart"/>
      <w:r w:rsidRPr="00431AEC">
        <w:rPr>
          <w:lang w:val="en-US"/>
        </w:rPr>
        <w:t>Mail :</w:t>
      </w:r>
      <w:proofErr w:type="gramEnd"/>
      <w:r w:rsidRPr="00431AEC">
        <w:rPr>
          <w:lang w:val="en-US"/>
        </w:rPr>
        <w:t xml:space="preserve"> residencemagritte@gmail.com</w:t>
      </w:r>
    </w:p>
    <w:sectPr w:rsidR="006065E5" w:rsidRPr="00431AEC" w:rsidSect="006B78B2">
      <w:pgSz w:w="11906" w:h="16838"/>
      <w:pgMar w:top="567" w:right="141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43B0F"/>
    <w:multiLevelType w:val="hybridMultilevel"/>
    <w:tmpl w:val="357C36BA"/>
    <w:lvl w:ilvl="0" w:tplc="AD506FB6">
      <w:start w:val="2"/>
      <w:numFmt w:val="bullet"/>
      <w:lvlText w:val="-"/>
      <w:lvlJc w:val="left"/>
      <w:pPr>
        <w:ind w:left="2004" w:hanging="360"/>
      </w:pPr>
      <w:rPr>
        <w:rFonts w:ascii="Arial" w:eastAsia="Times New Roman" w:hAnsi="Arial" w:cs="Arial" w:hint="default"/>
      </w:rPr>
    </w:lvl>
    <w:lvl w:ilvl="1" w:tplc="040C0003" w:tentative="1">
      <w:start w:val="1"/>
      <w:numFmt w:val="bullet"/>
      <w:lvlText w:val="o"/>
      <w:lvlJc w:val="left"/>
      <w:pPr>
        <w:ind w:left="2724" w:hanging="360"/>
      </w:pPr>
      <w:rPr>
        <w:rFonts w:ascii="Courier New" w:hAnsi="Courier New" w:cs="Courier New" w:hint="default"/>
      </w:rPr>
    </w:lvl>
    <w:lvl w:ilvl="2" w:tplc="040C0005" w:tentative="1">
      <w:start w:val="1"/>
      <w:numFmt w:val="bullet"/>
      <w:lvlText w:val=""/>
      <w:lvlJc w:val="left"/>
      <w:pPr>
        <w:ind w:left="3444" w:hanging="360"/>
      </w:pPr>
      <w:rPr>
        <w:rFonts w:ascii="Wingdings" w:hAnsi="Wingdings" w:hint="default"/>
      </w:rPr>
    </w:lvl>
    <w:lvl w:ilvl="3" w:tplc="040C0001" w:tentative="1">
      <w:start w:val="1"/>
      <w:numFmt w:val="bullet"/>
      <w:lvlText w:val=""/>
      <w:lvlJc w:val="left"/>
      <w:pPr>
        <w:ind w:left="4164" w:hanging="360"/>
      </w:pPr>
      <w:rPr>
        <w:rFonts w:ascii="Symbol" w:hAnsi="Symbol" w:hint="default"/>
      </w:rPr>
    </w:lvl>
    <w:lvl w:ilvl="4" w:tplc="040C0003" w:tentative="1">
      <w:start w:val="1"/>
      <w:numFmt w:val="bullet"/>
      <w:lvlText w:val="o"/>
      <w:lvlJc w:val="left"/>
      <w:pPr>
        <w:ind w:left="4884" w:hanging="360"/>
      </w:pPr>
      <w:rPr>
        <w:rFonts w:ascii="Courier New" w:hAnsi="Courier New" w:cs="Courier New" w:hint="default"/>
      </w:rPr>
    </w:lvl>
    <w:lvl w:ilvl="5" w:tplc="040C0005" w:tentative="1">
      <w:start w:val="1"/>
      <w:numFmt w:val="bullet"/>
      <w:lvlText w:val=""/>
      <w:lvlJc w:val="left"/>
      <w:pPr>
        <w:ind w:left="5604" w:hanging="360"/>
      </w:pPr>
      <w:rPr>
        <w:rFonts w:ascii="Wingdings" w:hAnsi="Wingdings" w:hint="default"/>
      </w:rPr>
    </w:lvl>
    <w:lvl w:ilvl="6" w:tplc="040C0001" w:tentative="1">
      <w:start w:val="1"/>
      <w:numFmt w:val="bullet"/>
      <w:lvlText w:val=""/>
      <w:lvlJc w:val="left"/>
      <w:pPr>
        <w:ind w:left="6324" w:hanging="360"/>
      </w:pPr>
      <w:rPr>
        <w:rFonts w:ascii="Symbol" w:hAnsi="Symbol" w:hint="default"/>
      </w:rPr>
    </w:lvl>
    <w:lvl w:ilvl="7" w:tplc="040C0003" w:tentative="1">
      <w:start w:val="1"/>
      <w:numFmt w:val="bullet"/>
      <w:lvlText w:val="o"/>
      <w:lvlJc w:val="left"/>
      <w:pPr>
        <w:ind w:left="7044" w:hanging="360"/>
      </w:pPr>
      <w:rPr>
        <w:rFonts w:ascii="Courier New" w:hAnsi="Courier New" w:cs="Courier New" w:hint="default"/>
      </w:rPr>
    </w:lvl>
    <w:lvl w:ilvl="8" w:tplc="040C0005" w:tentative="1">
      <w:start w:val="1"/>
      <w:numFmt w:val="bullet"/>
      <w:lvlText w:val=""/>
      <w:lvlJc w:val="left"/>
      <w:pPr>
        <w:ind w:left="7764" w:hanging="360"/>
      </w:pPr>
      <w:rPr>
        <w:rFonts w:ascii="Wingdings" w:hAnsi="Wingdings" w:hint="default"/>
      </w:rPr>
    </w:lvl>
  </w:abstractNum>
  <w:abstractNum w:abstractNumId="1">
    <w:nsid w:val="1DEA490E"/>
    <w:multiLevelType w:val="multilevel"/>
    <w:tmpl w:val="AB6E1A7C"/>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nsid w:val="2BC142A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636"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CB425F9"/>
    <w:multiLevelType w:val="hybridMultilevel"/>
    <w:tmpl w:val="F74E2B7A"/>
    <w:lvl w:ilvl="0" w:tplc="DFB00EA4">
      <w:numFmt w:val="bullet"/>
      <w:lvlText w:val="-"/>
      <w:lvlJc w:val="left"/>
      <w:pPr>
        <w:ind w:left="1778" w:hanging="360"/>
      </w:pPr>
      <w:rPr>
        <w:rFonts w:ascii="Calibri" w:eastAsiaTheme="minorHAnsi" w:hAnsi="Calibri" w:cs="Calibri"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
    <w:nsid w:val="59E907A8"/>
    <w:multiLevelType w:val="multilevel"/>
    <w:tmpl w:val="C50CFA06"/>
    <w:lvl w:ilvl="0">
      <w:start w:val="1"/>
      <w:numFmt w:val="decimal"/>
      <w:lvlText w:val="%1."/>
      <w:lvlJc w:val="left"/>
      <w:pPr>
        <w:ind w:left="360" w:hanging="360"/>
      </w:pPr>
      <w:rPr>
        <w:rFonts w:hint="default"/>
        <w:b/>
        <w:color w:val="31849B" w:themeColor="accent5" w:themeShade="BF"/>
      </w:rPr>
    </w:lvl>
    <w:lvl w:ilvl="1">
      <w:start w:val="1"/>
      <w:numFmt w:val="decimal"/>
      <w:lvlText w:val="%1.%2."/>
      <w:lvlJc w:val="left"/>
      <w:pPr>
        <w:ind w:left="1778" w:hanging="360"/>
      </w:pPr>
      <w:rPr>
        <w:rFonts w:hint="default"/>
        <w:b/>
        <w:color w:val="31849B" w:themeColor="accent5" w:themeShade="BF"/>
      </w:rPr>
    </w:lvl>
    <w:lvl w:ilvl="2">
      <w:start w:val="1"/>
      <w:numFmt w:val="decimal"/>
      <w:lvlText w:val="%1.%2.%3."/>
      <w:lvlJc w:val="left"/>
      <w:pPr>
        <w:ind w:left="3556" w:hanging="720"/>
      </w:pPr>
      <w:rPr>
        <w:rFonts w:hint="default"/>
        <w:b/>
        <w:color w:val="31849B" w:themeColor="accent5" w:themeShade="BF"/>
      </w:rPr>
    </w:lvl>
    <w:lvl w:ilvl="3">
      <w:start w:val="1"/>
      <w:numFmt w:val="decimal"/>
      <w:lvlText w:val="%1.%2.%3.%4."/>
      <w:lvlJc w:val="left"/>
      <w:pPr>
        <w:ind w:left="4974" w:hanging="720"/>
      </w:pPr>
      <w:rPr>
        <w:rFonts w:hint="default"/>
        <w:b/>
        <w:color w:val="31849B" w:themeColor="accent5" w:themeShade="BF"/>
      </w:rPr>
    </w:lvl>
    <w:lvl w:ilvl="4">
      <w:start w:val="1"/>
      <w:numFmt w:val="decimal"/>
      <w:lvlText w:val="%1.%2.%3.%4.%5."/>
      <w:lvlJc w:val="left"/>
      <w:pPr>
        <w:ind w:left="6752" w:hanging="1080"/>
      </w:pPr>
      <w:rPr>
        <w:rFonts w:hint="default"/>
        <w:b/>
        <w:color w:val="31849B" w:themeColor="accent5" w:themeShade="BF"/>
      </w:rPr>
    </w:lvl>
    <w:lvl w:ilvl="5">
      <w:start w:val="1"/>
      <w:numFmt w:val="decimal"/>
      <w:lvlText w:val="%1.%2.%3.%4.%5.%6."/>
      <w:lvlJc w:val="left"/>
      <w:pPr>
        <w:ind w:left="8170" w:hanging="1080"/>
      </w:pPr>
      <w:rPr>
        <w:rFonts w:hint="default"/>
        <w:b/>
        <w:color w:val="31849B" w:themeColor="accent5" w:themeShade="BF"/>
      </w:rPr>
    </w:lvl>
    <w:lvl w:ilvl="6">
      <w:start w:val="1"/>
      <w:numFmt w:val="decimal"/>
      <w:lvlText w:val="%1.%2.%3.%4.%5.%6.%7."/>
      <w:lvlJc w:val="left"/>
      <w:pPr>
        <w:ind w:left="9948" w:hanging="1440"/>
      </w:pPr>
      <w:rPr>
        <w:rFonts w:hint="default"/>
        <w:b/>
        <w:color w:val="31849B" w:themeColor="accent5" w:themeShade="BF"/>
      </w:rPr>
    </w:lvl>
    <w:lvl w:ilvl="7">
      <w:start w:val="1"/>
      <w:numFmt w:val="decimal"/>
      <w:lvlText w:val="%1.%2.%3.%4.%5.%6.%7.%8."/>
      <w:lvlJc w:val="left"/>
      <w:pPr>
        <w:ind w:left="11366" w:hanging="1440"/>
      </w:pPr>
      <w:rPr>
        <w:rFonts w:hint="default"/>
        <w:b/>
        <w:color w:val="31849B" w:themeColor="accent5" w:themeShade="BF"/>
      </w:rPr>
    </w:lvl>
    <w:lvl w:ilvl="8">
      <w:start w:val="1"/>
      <w:numFmt w:val="decimal"/>
      <w:lvlText w:val="%1.%2.%3.%4.%5.%6.%7.%8.%9."/>
      <w:lvlJc w:val="left"/>
      <w:pPr>
        <w:ind w:left="13144" w:hanging="1800"/>
      </w:pPr>
      <w:rPr>
        <w:rFonts w:hint="default"/>
        <w:b/>
        <w:color w:val="31849B" w:themeColor="accent5" w:themeShade="BF"/>
      </w:rPr>
    </w:lvl>
  </w:abstractNum>
  <w:abstractNum w:abstractNumId="5">
    <w:nsid w:val="629E1BA1"/>
    <w:multiLevelType w:val="hybridMultilevel"/>
    <w:tmpl w:val="4DD0B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2EC3F97"/>
    <w:multiLevelType w:val="hybridMultilevel"/>
    <w:tmpl w:val="65FC15B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92A48EC"/>
    <w:multiLevelType w:val="multilevel"/>
    <w:tmpl w:val="7C460F8E"/>
    <w:lvl w:ilvl="0">
      <w:start w:val="2"/>
      <w:numFmt w:val="decimal"/>
      <w:lvlText w:val="%1"/>
      <w:lvlJc w:val="left"/>
      <w:pPr>
        <w:ind w:left="360" w:hanging="360"/>
      </w:pPr>
      <w:rPr>
        <w:rFonts w:hint="default"/>
      </w:rPr>
    </w:lvl>
    <w:lvl w:ilvl="1">
      <w:start w:val="1"/>
      <w:numFmt w:val="decimal"/>
      <w:lvlText w:val="%1.%2"/>
      <w:lvlJc w:val="left"/>
      <w:pPr>
        <w:ind w:left="2138" w:hanging="36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054" w:hanging="720"/>
      </w:pPr>
      <w:rPr>
        <w:rFonts w:hint="default"/>
      </w:rPr>
    </w:lvl>
    <w:lvl w:ilvl="4">
      <w:start w:val="1"/>
      <w:numFmt w:val="decimal"/>
      <w:lvlText w:val="%1.%2.%3.%4.%5"/>
      <w:lvlJc w:val="left"/>
      <w:pPr>
        <w:ind w:left="8192" w:hanging="1080"/>
      </w:pPr>
      <w:rPr>
        <w:rFonts w:hint="default"/>
      </w:rPr>
    </w:lvl>
    <w:lvl w:ilvl="5">
      <w:start w:val="1"/>
      <w:numFmt w:val="decimal"/>
      <w:lvlText w:val="%1.%2.%3.%4.%5.%6"/>
      <w:lvlJc w:val="left"/>
      <w:pPr>
        <w:ind w:left="9970" w:hanging="1080"/>
      </w:pPr>
      <w:rPr>
        <w:rFonts w:hint="default"/>
      </w:rPr>
    </w:lvl>
    <w:lvl w:ilvl="6">
      <w:start w:val="1"/>
      <w:numFmt w:val="decimal"/>
      <w:lvlText w:val="%1.%2.%3.%4.%5.%6.%7"/>
      <w:lvlJc w:val="left"/>
      <w:pPr>
        <w:ind w:left="12108" w:hanging="1440"/>
      </w:pPr>
      <w:rPr>
        <w:rFonts w:hint="default"/>
      </w:rPr>
    </w:lvl>
    <w:lvl w:ilvl="7">
      <w:start w:val="1"/>
      <w:numFmt w:val="decimal"/>
      <w:lvlText w:val="%1.%2.%3.%4.%5.%6.%7.%8"/>
      <w:lvlJc w:val="left"/>
      <w:pPr>
        <w:ind w:left="13886" w:hanging="1440"/>
      </w:pPr>
      <w:rPr>
        <w:rFonts w:hint="default"/>
      </w:rPr>
    </w:lvl>
    <w:lvl w:ilvl="8">
      <w:start w:val="1"/>
      <w:numFmt w:val="decimal"/>
      <w:lvlText w:val="%1.%2.%3.%4.%5.%6.%7.%8.%9"/>
      <w:lvlJc w:val="left"/>
      <w:pPr>
        <w:ind w:left="15664" w:hanging="1440"/>
      </w:pPr>
      <w:rPr>
        <w:rFonts w:hint="default"/>
      </w:rPr>
    </w:lvl>
  </w:abstractNum>
  <w:abstractNum w:abstractNumId="8">
    <w:nsid w:val="70FA700A"/>
    <w:multiLevelType w:val="hybridMultilevel"/>
    <w:tmpl w:val="90EC307C"/>
    <w:lvl w:ilvl="0" w:tplc="655E4D9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B7E5ACC"/>
    <w:multiLevelType w:val="multilevel"/>
    <w:tmpl w:val="4038FEA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8"/>
  </w:num>
  <w:num w:numId="3">
    <w:abstractNumId w:val="1"/>
  </w:num>
  <w:num w:numId="4">
    <w:abstractNumId w:val="6"/>
  </w:num>
  <w:num w:numId="5">
    <w:abstractNumId w:val="3"/>
  </w:num>
  <w:num w:numId="6">
    <w:abstractNumId w:val="7"/>
  </w:num>
  <w:num w:numId="7">
    <w:abstractNumId w:val="4"/>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F8F"/>
    <w:rsid w:val="00007247"/>
    <w:rsid w:val="0001238D"/>
    <w:rsid w:val="00063C8E"/>
    <w:rsid w:val="00084675"/>
    <w:rsid w:val="00085BDB"/>
    <w:rsid w:val="00091FA3"/>
    <w:rsid w:val="000922E8"/>
    <w:rsid w:val="000A3794"/>
    <w:rsid w:val="000B20D2"/>
    <w:rsid w:val="000D5D79"/>
    <w:rsid w:val="000F209E"/>
    <w:rsid w:val="000F5BC6"/>
    <w:rsid w:val="001004ED"/>
    <w:rsid w:val="00101D3F"/>
    <w:rsid w:val="00140DC5"/>
    <w:rsid w:val="001616A8"/>
    <w:rsid w:val="00192B80"/>
    <w:rsid w:val="001A49C7"/>
    <w:rsid w:val="001B4847"/>
    <w:rsid w:val="001B4C95"/>
    <w:rsid w:val="0023334D"/>
    <w:rsid w:val="00233429"/>
    <w:rsid w:val="00236D3F"/>
    <w:rsid w:val="00242116"/>
    <w:rsid w:val="002534B8"/>
    <w:rsid w:val="0026346F"/>
    <w:rsid w:val="002639CB"/>
    <w:rsid w:val="002727FA"/>
    <w:rsid w:val="002A2753"/>
    <w:rsid w:val="002D3681"/>
    <w:rsid w:val="002D4ED1"/>
    <w:rsid w:val="002E3FD0"/>
    <w:rsid w:val="00320595"/>
    <w:rsid w:val="00347CE5"/>
    <w:rsid w:val="00354EB2"/>
    <w:rsid w:val="00364F0B"/>
    <w:rsid w:val="00382B40"/>
    <w:rsid w:val="00391004"/>
    <w:rsid w:val="00397B1C"/>
    <w:rsid w:val="003A66F7"/>
    <w:rsid w:val="003C62DC"/>
    <w:rsid w:val="003C7205"/>
    <w:rsid w:val="003D3BAC"/>
    <w:rsid w:val="003E3B3F"/>
    <w:rsid w:val="003E4491"/>
    <w:rsid w:val="003F582D"/>
    <w:rsid w:val="003F5EF9"/>
    <w:rsid w:val="0040112B"/>
    <w:rsid w:val="004051FA"/>
    <w:rsid w:val="00406890"/>
    <w:rsid w:val="00431AEC"/>
    <w:rsid w:val="0044110F"/>
    <w:rsid w:val="00464EED"/>
    <w:rsid w:val="00493A91"/>
    <w:rsid w:val="0049558F"/>
    <w:rsid w:val="004C3251"/>
    <w:rsid w:val="004C6576"/>
    <w:rsid w:val="004C65BD"/>
    <w:rsid w:val="004E2752"/>
    <w:rsid w:val="004E464C"/>
    <w:rsid w:val="00511AB0"/>
    <w:rsid w:val="005434A2"/>
    <w:rsid w:val="00544358"/>
    <w:rsid w:val="0055457B"/>
    <w:rsid w:val="00563783"/>
    <w:rsid w:val="00564B88"/>
    <w:rsid w:val="00581AA2"/>
    <w:rsid w:val="005B09A3"/>
    <w:rsid w:val="005C33B5"/>
    <w:rsid w:val="005E7C99"/>
    <w:rsid w:val="006065E5"/>
    <w:rsid w:val="0061335B"/>
    <w:rsid w:val="00617389"/>
    <w:rsid w:val="00620F8F"/>
    <w:rsid w:val="006352D6"/>
    <w:rsid w:val="006563D3"/>
    <w:rsid w:val="006754B6"/>
    <w:rsid w:val="00677266"/>
    <w:rsid w:val="00677EB7"/>
    <w:rsid w:val="00691670"/>
    <w:rsid w:val="006B3B61"/>
    <w:rsid w:val="006B43E5"/>
    <w:rsid w:val="006B5F22"/>
    <w:rsid w:val="006B78B2"/>
    <w:rsid w:val="006C4EAD"/>
    <w:rsid w:val="006D74A1"/>
    <w:rsid w:val="00733B6F"/>
    <w:rsid w:val="00752A5A"/>
    <w:rsid w:val="007624B3"/>
    <w:rsid w:val="00793C4F"/>
    <w:rsid w:val="007A397A"/>
    <w:rsid w:val="007A5765"/>
    <w:rsid w:val="007B077D"/>
    <w:rsid w:val="007B7D18"/>
    <w:rsid w:val="007E5F4E"/>
    <w:rsid w:val="008202C0"/>
    <w:rsid w:val="0082216B"/>
    <w:rsid w:val="00855393"/>
    <w:rsid w:val="00874511"/>
    <w:rsid w:val="00874C53"/>
    <w:rsid w:val="008B0100"/>
    <w:rsid w:val="008B3754"/>
    <w:rsid w:val="008C6ADD"/>
    <w:rsid w:val="008D35F9"/>
    <w:rsid w:val="008E1CC4"/>
    <w:rsid w:val="00903A68"/>
    <w:rsid w:val="009048CD"/>
    <w:rsid w:val="00905EC0"/>
    <w:rsid w:val="00936F08"/>
    <w:rsid w:val="00944E2A"/>
    <w:rsid w:val="00954AE5"/>
    <w:rsid w:val="00963F87"/>
    <w:rsid w:val="009814B9"/>
    <w:rsid w:val="0099240D"/>
    <w:rsid w:val="009A3FDA"/>
    <w:rsid w:val="009A6599"/>
    <w:rsid w:val="009C1C43"/>
    <w:rsid w:val="009C3CF9"/>
    <w:rsid w:val="009E258F"/>
    <w:rsid w:val="009F3475"/>
    <w:rsid w:val="009F576A"/>
    <w:rsid w:val="00A05A03"/>
    <w:rsid w:val="00A57D12"/>
    <w:rsid w:val="00A63130"/>
    <w:rsid w:val="00A76A41"/>
    <w:rsid w:val="00A961A8"/>
    <w:rsid w:val="00AB01F8"/>
    <w:rsid w:val="00AD3D9A"/>
    <w:rsid w:val="00B00FD0"/>
    <w:rsid w:val="00B040F4"/>
    <w:rsid w:val="00B105B3"/>
    <w:rsid w:val="00B16C2D"/>
    <w:rsid w:val="00B21F59"/>
    <w:rsid w:val="00B24D29"/>
    <w:rsid w:val="00B325F8"/>
    <w:rsid w:val="00B46BCA"/>
    <w:rsid w:val="00B67BD4"/>
    <w:rsid w:val="00B759CF"/>
    <w:rsid w:val="00B80FE0"/>
    <w:rsid w:val="00BA3E42"/>
    <w:rsid w:val="00BA4CE6"/>
    <w:rsid w:val="00BB2D31"/>
    <w:rsid w:val="00BD1B72"/>
    <w:rsid w:val="00BD36FC"/>
    <w:rsid w:val="00C21391"/>
    <w:rsid w:val="00C42593"/>
    <w:rsid w:val="00C445AA"/>
    <w:rsid w:val="00CD7988"/>
    <w:rsid w:val="00CE0232"/>
    <w:rsid w:val="00CE0C82"/>
    <w:rsid w:val="00D202C6"/>
    <w:rsid w:val="00D31877"/>
    <w:rsid w:val="00D34411"/>
    <w:rsid w:val="00D635B3"/>
    <w:rsid w:val="00D75E38"/>
    <w:rsid w:val="00DA3051"/>
    <w:rsid w:val="00DB202A"/>
    <w:rsid w:val="00DB6302"/>
    <w:rsid w:val="00DD4DCC"/>
    <w:rsid w:val="00DE331F"/>
    <w:rsid w:val="00DF0337"/>
    <w:rsid w:val="00DF6917"/>
    <w:rsid w:val="00E21204"/>
    <w:rsid w:val="00E31354"/>
    <w:rsid w:val="00E35730"/>
    <w:rsid w:val="00E54885"/>
    <w:rsid w:val="00E603A9"/>
    <w:rsid w:val="00E61CB2"/>
    <w:rsid w:val="00E63757"/>
    <w:rsid w:val="00E857F8"/>
    <w:rsid w:val="00EA09FE"/>
    <w:rsid w:val="00EB3FAD"/>
    <w:rsid w:val="00ED243A"/>
    <w:rsid w:val="00F0196A"/>
    <w:rsid w:val="00F120E6"/>
    <w:rsid w:val="00F20B9B"/>
    <w:rsid w:val="00F31840"/>
    <w:rsid w:val="00F4586E"/>
    <w:rsid w:val="00F53CFE"/>
    <w:rsid w:val="00F54CA1"/>
    <w:rsid w:val="00F568FC"/>
    <w:rsid w:val="00F77124"/>
    <w:rsid w:val="00F92DB7"/>
    <w:rsid w:val="00FA7E81"/>
    <w:rsid w:val="00FB1A91"/>
    <w:rsid w:val="00FB361F"/>
    <w:rsid w:val="00FB4961"/>
    <w:rsid w:val="00FD14A6"/>
    <w:rsid w:val="00FE166E"/>
    <w:rsid w:val="00FE7E5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F9CE27-2CEC-407A-8CD6-05473C2E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DC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0F8F"/>
    <w:pPr>
      <w:ind w:left="720"/>
      <w:contextualSpacing/>
    </w:pPr>
  </w:style>
  <w:style w:type="character" w:customStyle="1" w:styleId="apple-converted-space">
    <w:name w:val="apple-converted-space"/>
    <w:basedOn w:val="Policepardfaut"/>
    <w:rsid w:val="005434A2"/>
  </w:style>
  <w:style w:type="paragraph" w:styleId="Textedebulles">
    <w:name w:val="Balloon Text"/>
    <w:basedOn w:val="Normal"/>
    <w:link w:val="TextedebullesCar"/>
    <w:uiPriority w:val="99"/>
    <w:semiHidden/>
    <w:unhideWhenUsed/>
    <w:rsid w:val="006B78B2"/>
    <w:rPr>
      <w:rFonts w:ascii="Tahoma" w:hAnsi="Tahoma" w:cs="Tahoma"/>
      <w:sz w:val="16"/>
      <w:szCs w:val="16"/>
    </w:rPr>
  </w:style>
  <w:style w:type="character" w:customStyle="1" w:styleId="TextedebullesCar">
    <w:name w:val="Texte de bulles Car"/>
    <w:basedOn w:val="Policepardfaut"/>
    <w:link w:val="Textedebulles"/>
    <w:uiPriority w:val="99"/>
    <w:semiHidden/>
    <w:rsid w:val="006B78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964089">
      <w:bodyDiv w:val="1"/>
      <w:marLeft w:val="0"/>
      <w:marRight w:val="0"/>
      <w:marTop w:val="0"/>
      <w:marBottom w:val="0"/>
      <w:divBdr>
        <w:top w:val="none" w:sz="0" w:space="0" w:color="auto"/>
        <w:left w:val="none" w:sz="0" w:space="0" w:color="auto"/>
        <w:bottom w:val="none" w:sz="0" w:space="0" w:color="auto"/>
        <w:right w:val="none" w:sz="0" w:space="0" w:color="auto"/>
      </w:divBdr>
      <w:divsChild>
        <w:div w:id="1615863839">
          <w:marLeft w:val="0"/>
          <w:marRight w:val="0"/>
          <w:marTop w:val="0"/>
          <w:marBottom w:val="0"/>
          <w:divBdr>
            <w:top w:val="none" w:sz="0" w:space="0" w:color="auto"/>
            <w:left w:val="none" w:sz="0" w:space="0" w:color="auto"/>
            <w:bottom w:val="none" w:sz="0" w:space="0" w:color="auto"/>
            <w:right w:val="none" w:sz="0" w:space="0" w:color="auto"/>
          </w:divBdr>
        </w:div>
        <w:div w:id="1303970846">
          <w:marLeft w:val="0"/>
          <w:marRight w:val="0"/>
          <w:marTop w:val="0"/>
          <w:marBottom w:val="0"/>
          <w:divBdr>
            <w:top w:val="none" w:sz="0" w:space="0" w:color="auto"/>
            <w:left w:val="none" w:sz="0" w:space="0" w:color="auto"/>
            <w:bottom w:val="none" w:sz="0" w:space="0" w:color="auto"/>
            <w:right w:val="none" w:sz="0" w:space="0" w:color="auto"/>
          </w:divBdr>
        </w:div>
        <w:div w:id="173805792">
          <w:marLeft w:val="0"/>
          <w:marRight w:val="0"/>
          <w:marTop w:val="0"/>
          <w:marBottom w:val="0"/>
          <w:divBdr>
            <w:top w:val="none" w:sz="0" w:space="0" w:color="auto"/>
            <w:left w:val="none" w:sz="0" w:space="0" w:color="auto"/>
            <w:bottom w:val="none" w:sz="0" w:space="0" w:color="auto"/>
            <w:right w:val="none" w:sz="0" w:space="0" w:color="auto"/>
          </w:divBdr>
        </w:div>
        <w:div w:id="1980961559">
          <w:marLeft w:val="0"/>
          <w:marRight w:val="0"/>
          <w:marTop w:val="0"/>
          <w:marBottom w:val="0"/>
          <w:divBdr>
            <w:top w:val="none" w:sz="0" w:space="0" w:color="auto"/>
            <w:left w:val="none" w:sz="0" w:space="0" w:color="auto"/>
            <w:bottom w:val="none" w:sz="0" w:space="0" w:color="auto"/>
            <w:right w:val="none" w:sz="0" w:space="0" w:color="auto"/>
          </w:divBdr>
        </w:div>
        <w:div w:id="1567228424">
          <w:marLeft w:val="0"/>
          <w:marRight w:val="0"/>
          <w:marTop w:val="0"/>
          <w:marBottom w:val="0"/>
          <w:divBdr>
            <w:top w:val="none" w:sz="0" w:space="0" w:color="auto"/>
            <w:left w:val="none" w:sz="0" w:space="0" w:color="auto"/>
            <w:bottom w:val="none" w:sz="0" w:space="0" w:color="auto"/>
            <w:right w:val="none" w:sz="0" w:space="0" w:color="auto"/>
          </w:divBdr>
        </w:div>
        <w:div w:id="1731076547">
          <w:marLeft w:val="0"/>
          <w:marRight w:val="0"/>
          <w:marTop w:val="0"/>
          <w:marBottom w:val="0"/>
          <w:divBdr>
            <w:top w:val="none" w:sz="0" w:space="0" w:color="auto"/>
            <w:left w:val="none" w:sz="0" w:space="0" w:color="auto"/>
            <w:bottom w:val="none" w:sz="0" w:space="0" w:color="auto"/>
            <w:right w:val="none" w:sz="0" w:space="0" w:color="auto"/>
          </w:divBdr>
        </w:div>
        <w:div w:id="1173757625">
          <w:marLeft w:val="0"/>
          <w:marRight w:val="0"/>
          <w:marTop w:val="0"/>
          <w:marBottom w:val="0"/>
          <w:divBdr>
            <w:top w:val="none" w:sz="0" w:space="0" w:color="auto"/>
            <w:left w:val="none" w:sz="0" w:space="0" w:color="auto"/>
            <w:bottom w:val="none" w:sz="0" w:space="0" w:color="auto"/>
            <w:right w:val="none" w:sz="0" w:space="0" w:color="auto"/>
          </w:divBdr>
        </w:div>
        <w:div w:id="1050884090">
          <w:marLeft w:val="0"/>
          <w:marRight w:val="0"/>
          <w:marTop w:val="0"/>
          <w:marBottom w:val="0"/>
          <w:divBdr>
            <w:top w:val="none" w:sz="0" w:space="0" w:color="auto"/>
            <w:left w:val="none" w:sz="0" w:space="0" w:color="auto"/>
            <w:bottom w:val="none" w:sz="0" w:space="0" w:color="auto"/>
            <w:right w:val="none" w:sz="0" w:space="0" w:color="auto"/>
          </w:divBdr>
        </w:div>
        <w:div w:id="68238106">
          <w:marLeft w:val="0"/>
          <w:marRight w:val="0"/>
          <w:marTop w:val="0"/>
          <w:marBottom w:val="0"/>
          <w:divBdr>
            <w:top w:val="none" w:sz="0" w:space="0" w:color="auto"/>
            <w:left w:val="none" w:sz="0" w:space="0" w:color="auto"/>
            <w:bottom w:val="none" w:sz="0" w:space="0" w:color="auto"/>
            <w:right w:val="none" w:sz="0" w:space="0" w:color="auto"/>
          </w:divBdr>
        </w:div>
        <w:div w:id="1997420558">
          <w:marLeft w:val="0"/>
          <w:marRight w:val="0"/>
          <w:marTop w:val="0"/>
          <w:marBottom w:val="0"/>
          <w:divBdr>
            <w:top w:val="none" w:sz="0" w:space="0" w:color="auto"/>
            <w:left w:val="none" w:sz="0" w:space="0" w:color="auto"/>
            <w:bottom w:val="none" w:sz="0" w:space="0" w:color="auto"/>
            <w:right w:val="none" w:sz="0" w:space="0" w:color="auto"/>
          </w:divBdr>
        </w:div>
        <w:div w:id="143350825">
          <w:marLeft w:val="0"/>
          <w:marRight w:val="0"/>
          <w:marTop w:val="0"/>
          <w:marBottom w:val="0"/>
          <w:divBdr>
            <w:top w:val="none" w:sz="0" w:space="0" w:color="auto"/>
            <w:left w:val="none" w:sz="0" w:space="0" w:color="auto"/>
            <w:bottom w:val="none" w:sz="0" w:space="0" w:color="auto"/>
            <w:right w:val="none" w:sz="0" w:space="0" w:color="auto"/>
          </w:divBdr>
        </w:div>
        <w:div w:id="943808998">
          <w:marLeft w:val="0"/>
          <w:marRight w:val="0"/>
          <w:marTop w:val="0"/>
          <w:marBottom w:val="0"/>
          <w:divBdr>
            <w:top w:val="none" w:sz="0" w:space="0" w:color="auto"/>
            <w:left w:val="none" w:sz="0" w:space="0" w:color="auto"/>
            <w:bottom w:val="none" w:sz="0" w:space="0" w:color="auto"/>
            <w:right w:val="none" w:sz="0" w:space="0" w:color="auto"/>
          </w:divBdr>
        </w:div>
        <w:div w:id="1680740812">
          <w:marLeft w:val="0"/>
          <w:marRight w:val="0"/>
          <w:marTop w:val="0"/>
          <w:marBottom w:val="0"/>
          <w:divBdr>
            <w:top w:val="none" w:sz="0" w:space="0" w:color="auto"/>
            <w:left w:val="none" w:sz="0" w:space="0" w:color="auto"/>
            <w:bottom w:val="none" w:sz="0" w:space="0" w:color="auto"/>
            <w:right w:val="none" w:sz="0" w:space="0" w:color="auto"/>
          </w:divBdr>
        </w:div>
        <w:div w:id="1193764590">
          <w:marLeft w:val="0"/>
          <w:marRight w:val="0"/>
          <w:marTop w:val="0"/>
          <w:marBottom w:val="0"/>
          <w:divBdr>
            <w:top w:val="none" w:sz="0" w:space="0" w:color="auto"/>
            <w:left w:val="none" w:sz="0" w:space="0" w:color="auto"/>
            <w:bottom w:val="none" w:sz="0" w:space="0" w:color="auto"/>
            <w:right w:val="none" w:sz="0" w:space="0" w:color="auto"/>
          </w:divBdr>
        </w:div>
        <w:div w:id="1867281598">
          <w:marLeft w:val="0"/>
          <w:marRight w:val="0"/>
          <w:marTop w:val="0"/>
          <w:marBottom w:val="0"/>
          <w:divBdr>
            <w:top w:val="none" w:sz="0" w:space="0" w:color="auto"/>
            <w:left w:val="none" w:sz="0" w:space="0" w:color="auto"/>
            <w:bottom w:val="none" w:sz="0" w:space="0" w:color="auto"/>
            <w:right w:val="none" w:sz="0" w:space="0" w:color="auto"/>
          </w:divBdr>
        </w:div>
        <w:div w:id="959919431">
          <w:marLeft w:val="0"/>
          <w:marRight w:val="0"/>
          <w:marTop w:val="0"/>
          <w:marBottom w:val="0"/>
          <w:divBdr>
            <w:top w:val="none" w:sz="0" w:space="0" w:color="auto"/>
            <w:left w:val="none" w:sz="0" w:space="0" w:color="auto"/>
            <w:bottom w:val="none" w:sz="0" w:space="0" w:color="auto"/>
            <w:right w:val="none" w:sz="0" w:space="0" w:color="auto"/>
          </w:divBdr>
        </w:div>
      </w:divsChild>
    </w:div>
    <w:div w:id="148701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1054</Words>
  <Characters>5797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DavidElec</Company>
  <LinksUpToDate>false</LinksUpToDate>
  <CharactersWithSpaces>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Devondel</dc:creator>
  <cp:keywords/>
  <dc:description/>
  <cp:lastModifiedBy>DEVONDEL David</cp:lastModifiedBy>
  <cp:revision>19</cp:revision>
  <cp:lastPrinted>2014-06-25T05:11:00Z</cp:lastPrinted>
  <dcterms:created xsi:type="dcterms:W3CDTF">2017-03-15T07:47:00Z</dcterms:created>
  <dcterms:modified xsi:type="dcterms:W3CDTF">2017-03-26T10:56:00Z</dcterms:modified>
</cp:coreProperties>
</file>