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Schaerbeek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499.000 €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8761-1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Dans une rue calme, proche des institutions et à  10 minutes à pied du Parc Josaphat vos agences Century 21 Diamant et Iris vous proposent cette charmante maison  de caractère, bien entretenue et aménagée avec de nobles  matériaux conservés. A chaque étage, vous retrouverez un superbe plancher à larges lattes de bois qui s'accorde avec la luminosité ambiante. 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D'immenses portes donnent accès aux principales pièces de vie, la hauteur des plafonds amplifie la sensation de grandeur des  volumes qui y sont généreux.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Les principales caractéristiques de l'habitation sont: la chaleur, l'espace et l'ouverture présente dans toute la maison.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Tout comme nous, vous serez séduits par sa belle énergie et son  extérieur intimiste.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Si vous êtes un inconditionnel de ce type de bien, en l'état, il vous apportera beaucoup de satisfaction sans modifications.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Libre à l'acte.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informations et visite: 02/245.21.21 ou info@century21diamant.com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Maison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4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273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Séjour: 45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Terrasse: 23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Exposition: Sud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4 chambres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2 s.d.b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2 salle d'eau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 et aménagée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Rez-de-chaussée: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d'entrée 8,00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30,00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14,00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Terrasse 23,00 m²</w:t>
                  </w:r>
                </w:p>
                <w:p>
                  <w:pPr>
                    <w:pStyle w:val="Type de détail"/>
                  </w:pPr>
                  <w:r>
                    <w:t xml:space="preserve">Entresol de rez à 1: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Débarras 5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WC</w:t>
                  </w:r>
                </w:p>
                <w:p>
                  <w:pPr>
                    <w:pStyle w:val="Type de détail"/>
                  </w:pPr>
                  <w:r>
                    <w:t xml:space="preserve">1ère étage: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23,00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Salles de bains 15,00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Salles de douches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Balcon 2,00 m²</w:t>
                  </w:r>
                </w:p>
                <w:p>
                  <w:pPr>
                    <w:pStyle w:val="Type de détail"/>
                  </w:pPr>
                  <w:r>
                    <w:t xml:space="preserve">Entresol 1 à 2: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wc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Débarras 5,00 m²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2ème étage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22,00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15,00 m²</w:t>
                  </w:r>
                </w:p>
                <w:p>
                  <w:pPr>
                    <w:pStyle w:val="Type de détail"/>
                  </w:pPr>
                  <w:r>
                    <w:t xml:space="preserve">3ème étage: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22,00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Salles de bains 15,00 m²</w:t>
                  </w:r>
                </w:p>
                <w:p>
                  <w:pPr>
                    <w:pStyle w:val="Type de détail"/>
                  </w:pPr>
                  <w:r>
                    <w:t xml:space="preserve">Grenier: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15,00 m²</w:t>
                  </w:r>
                </w:p>
                <w:p>
                  <w:pPr>
                    <w:pStyle w:val="Type de détail"/>
                  </w:pPr>
                  <w:r>
                    <w:t xml:space="preserve">Sous Sol: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Cave 55,00 m²</w:t>
                  </w:r>
                </w:p>
                <w:p>
                  <w:pPr>
                    <w:pStyle w:val="Type de détail"/>
                  </w:pPr>
                  <w:r>
                    <w:t xml:space="preserve">Certifications: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Installation électrique conforme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 59,00 Kg Co2m²an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F</w:t>
                  </w:r>
                </w:p>
                <w:p>
                  <w:pPr>
                    <w:pStyle w:val="Type de détail"/>
                  </w:pPr>
                  <w:r>
                    <w:t xml:space="preserve">Fenêtres: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Double vitrage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PVC</w:t>
                  </w:r>
                </w:p>
                <w:p>
                  <w:pPr>
                    <w:pStyle w:val="Type de détail"/>
                  </w:pPr>
                  <w:r>
                    <w:t xml:space="preserve">Entresol 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Palier 3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